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pStyle w:val="2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“长春国际汽车城&amp;一汽物流杯”</w:t>
      </w:r>
    </w:p>
    <w:p>
      <w:pPr>
        <w:pStyle w:val="2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第八届全国大学生物流设计大赛网络评审评分表</w:t>
      </w:r>
    </w:p>
    <w:tbl>
      <w:tblPr>
        <w:tblStyle w:val="3"/>
        <w:tblW w:w="140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315"/>
        <w:gridCol w:w="7766"/>
        <w:gridCol w:w="2645"/>
        <w:gridCol w:w="13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231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指标</w:t>
            </w:r>
          </w:p>
        </w:tc>
        <w:tc>
          <w:tcPr>
            <w:tcW w:w="776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指标说明（分值）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等级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设计内容</w:t>
            </w:r>
          </w:p>
        </w:tc>
        <w:tc>
          <w:tcPr>
            <w:tcW w:w="77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针对性：</w:t>
            </w:r>
            <w:r>
              <w:rPr>
                <w:rFonts w:hint="eastAsia" w:ascii="仿宋" w:hAnsi="仿宋" w:cs="仿宋"/>
                <w:bCs/>
                <w:szCs w:val="30"/>
              </w:rPr>
              <w:t>问题把握准确，针对性强，重点突出（20）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17-20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13-16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正确性：</w:t>
            </w:r>
            <w:r>
              <w:rPr>
                <w:rFonts w:hint="eastAsia" w:ascii="仿宋" w:hAnsi="仿宋" w:cs="仿宋"/>
                <w:bCs/>
                <w:szCs w:val="30"/>
              </w:rPr>
              <w:t>内容正确，方案合理，能够解决实际问题（20）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17-20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13-16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整体性：</w:t>
            </w:r>
            <w:r>
              <w:rPr>
                <w:rFonts w:hint="eastAsia" w:ascii="仿宋" w:hAnsi="仿宋" w:cs="仿宋"/>
                <w:bCs/>
                <w:szCs w:val="30"/>
              </w:rPr>
              <w:t>内容具体、完整，逻辑性和系统性强（20）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17-20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13-16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设计方法</w:t>
            </w:r>
          </w:p>
        </w:tc>
        <w:tc>
          <w:tcPr>
            <w:tcW w:w="77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科学合理性：</w:t>
            </w:r>
            <w:r>
              <w:rPr>
                <w:rFonts w:hint="eastAsia" w:ascii="仿宋" w:hAnsi="仿宋" w:cs="仿宋"/>
                <w:bCs/>
                <w:szCs w:val="30"/>
              </w:rPr>
              <w:t>忠于案例中提供的事实和数据；假设条件合理，符合实际；有明确、适用的设计方法；设计方法运用科学严谨（20）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17-20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13-16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创新与应用</w:t>
            </w:r>
          </w:p>
        </w:tc>
        <w:tc>
          <w:tcPr>
            <w:tcW w:w="77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创新和应用价值：</w:t>
            </w:r>
            <w:r>
              <w:rPr>
                <w:rFonts w:hint="eastAsia" w:ascii="仿宋" w:hAnsi="仿宋" w:cs="仿宋"/>
                <w:bCs/>
                <w:szCs w:val="30"/>
              </w:rPr>
              <w:t>有符合案例企业实际情况的合理创新；方案实施后预期可以获得较好的运作效果，对企业有一定的应用价值或对解决问题有一定的指导意义（10）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9-10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文本表现</w:t>
            </w:r>
          </w:p>
        </w:tc>
        <w:tc>
          <w:tcPr>
            <w:tcW w:w="77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  <w:r>
              <w:rPr>
                <w:rFonts w:hint="eastAsia" w:ascii="仿宋" w:hAnsi="仿宋" w:cs="仿宋"/>
                <w:b/>
                <w:bCs/>
                <w:szCs w:val="30"/>
              </w:rPr>
              <w:t>规范性：</w:t>
            </w:r>
            <w:r>
              <w:rPr>
                <w:rFonts w:hint="eastAsia" w:ascii="仿宋" w:hAnsi="仿宋" w:cs="仿宋"/>
                <w:bCs/>
                <w:szCs w:val="30"/>
              </w:rPr>
              <w:t>合理、规范应用文字和非文字要素（如图表、软件、数学模型等），提交评审材料齐全、规范、美观，表现力强（10）</w:t>
            </w: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9-10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比较符合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7-8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基本符合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3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"/>
                <w:bCs/>
                <w:szCs w:val="30"/>
              </w:rPr>
            </w:pPr>
          </w:p>
        </w:tc>
        <w:tc>
          <w:tcPr>
            <w:tcW w:w="7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/>
                <w:bCs/>
                <w:szCs w:val="30"/>
              </w:rPr>
            </w:pP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不符合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"/>
                <w:bCs/>
                <w:szCs w:val="30"/>
              </w:rPr>
            </w:pPr>
            <w:r>
              <w:rPr>
                <w:rFonts w:hint="eastAsia" w:ascii="仿宋" w:hAnsi="仿宋" w:cs="仿宋"/>
                <w:bCs/>
                <w:szCs w:val="30"/>
              </w:rPr>
              <w:t>0-3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zJlMjQzYTgwMDRhYTlmNWYzNGNhN2MxMmI3MmIifQ=="/>
  </w:docVars>
  <w:rsids>
    <w:rsidRoot w:val="76BE0E1D"/>
    <w:rsid w:val="76B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602" w:firstLineChars="200"/>
      <w:jc w:val="both"/>
    </w:pPr>
    <w:rPr>
      <w:rFonts w:ascii="Times New Roman" w:hAnsi="Times New Roman" w:eastAsia="仿宋" w:cstheme="minorBidi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2023-11-24T12:41:00Z</dcterms:created>
  <dc:creator>山子者是也</dc:creator>
  <cp:lastModifiedBy>山子者是也</cp:lastModifiedBy>
  <dcterms:modified xsi:type="dcterms:W3CDTF">2023-11-24T12:42:12Z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149D510FBF6F42E89496A5530A8CE8D4_11</vt:lpwstr>
  </property>
</Properties>
</file>