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594" w:rsidRPr="00D22E57" w:rsidRDefault="00D22E57" w:rsidP="00BD3183">
      <w:pPr>
        <w:jc w:val="center"/>
        <w:rPr>
          <w:rFonts w:ascii="黑体" w:eastAsia="黑体"/>
          <w:sz w:val="36"/>
          <w:szCs w:val="36"/>
        </w:rPr>
      </w:pPr>
      <w:r w:rsidRPr="00D22E57">
        <w:rPr>
          <w:rFonts w:ascii="黑体" w:eastAsia="黑体" w:hint="eastAsia"/>
          <w:sz w:val="36"/>
          <w:szCs w:val="36"/>
        </w:rPr>
        <w:t>湖北经济学院普通本科生</w:t>
      </w:r>
      <w:r w:rsidR="00BD3183" w:rsidRPr="00D22E57">
        <w:rPr>
          <w:rFonts w:ascii="黑体" w:eastAsia="黑体" w:hint="eastAsia"/>
          <w:sz w:val="36"/>
          <w:szCs w:val="36"/>
        </w:rPr>
        <w:t>学分转换申请</w:t>
      </w:r>
    </w:p>
    <w:p w:rsidR="00BD3183" w:rsidRPr="00BD3183" w:rsidRDefault="00BD3183" w:rsidP="00BD3183">
      <w:pPr>
        <w:jc w:val="center"/>
        <w:rPr>
          <w:szCs w:val="21"/>
        </w:rPr>
      </w:pPr>
    </w:p>
    <w:p w:rsidR="00BD3183" w:rsidRPr="00BD3183" w:rsidRDefault="00BD3183">
      <w:pPr>
        <w:rPr>
          <w:sz w:val="28"/>
          <w:szCs w:val="28"/>
        </w:rPr>
      </w:pPr>
      <w:r w:rsidRPr="00BD3183">
        <w:rPr>
          <w:rFonts w:hint="eastAsia"/>
          <w:sz w:val="28"/>
          <w:szCs w:val="28"/>
        </w:rPr>
        <w:t>教务处：</w:t>
      </w:r>
    </w:p>
    <w:p w:rsidR="00BD3183" w:rsidRDefault="00BD3183" w:rsidP="00BD3183">
      <w:pPr>
        <w:ind w:left="1680" w:hangingChars="600" w:hanging="1680"/>
        <w:rPr>
          <w:sz w:val="28"/>
          <w:szCs w:val="28"/>
        </w:rPr>
      </w:pPr>
      <w:r w:rsidRPr="00BD3183"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本人</w:t>
      </w:r>
      <w:r w:rsidRPr="00BD3183"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，学号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>，因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年</w:t>
      </w:r>
      <w:r w:rsidR="004B7D51">
        <w:rPr>
          <w:rFonts w:hint="eastAsia"/>
          <w:sz w:val="28"/>
          <w:szCs w:val="28"/>
          <w:u w:val="single"/>
        </w:rPr>
        <w:t xml:space="preserve">  </w:t>
      </w:r>
      <w:r w:rsidR="004B7D51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从</w:t>
      </w:r>
      <w:r>
        <w:rPr>
          <w:rFonts w:hint="eastAsia"/>
          <w:sz w:val="28"/>
          <w:szCs w:val="28"/>
          <w:u w:val="single"/>
        </w:rPr>
        <w:t xml:space="preserve">           </w:t>
      </w:r>
      <w:r>
        <w:rPr>
          <w:rFonts w:hint="eastAsia"/>
          <w:sz w:val="28"/>
          <w:szCs w:val="28"/>
        </w:rPr>
        <w:t>学院</w:t>
      </w:r>
    </w:p>
    <w:p w:rsidR="00C94826" w:rsidRPr="004B7D51" w:rsidRDefault="00BD3183" w:rsidP="00BD3183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</w:t>
      </w:r>
      <w:r>
        <w:rPr>
          <w:rFonts w:hint="eastAsia"/>
          <w:sz w:val="28"/>
          <w:szCs w:val="28"/>
        </w:rPr>
        <w:t>专业转至</w:t>
      </w:r>
      <w:r w:rsidR="006D0100">
        <w:rPr>
          <w:rFonts w:hint="eastAsia"/>
          <w:sz w:val="28"/>
          <w:szCs w:val="28"/>
          <w:u w:val="single"/>
        </w:rPr>
        <w:t xml:space="preserve">           </w:t>
      </w:r>
      <w:r>
        <w:rPr>
          <w:rFonts w:hint="eastAsia"/>
          <w:sz w:val="28"/>
          <w:szCs w:val="28"/>
        </w:rPr>
        <w:t>学院</w:t>
      </w:r>
      <w:r w:rsidR="006D0100">
        <w:rPr>
          <w:rFonts w:hint="eastAsia"/>
          <w:sz w:val="28"/>
          <w:szCs w:val="28"/>
          <w:u w:val="single"/>
        </w:rPr>
        <w:t xml:space="preserve">           </w:t>
      </w:r>
      <w:r>
        <w:rPr>
          <w:rFonts w:hint="eastAsia"/>
          <w:sz w:val="28"/>
          <w:szCs w:val="28"/>
        </w:rPr>
        <w:t>专业</w:t>
      </w:r>
      <w:r w:rsidR="004B7D51">
        <w:rPr>
          <w:rFonts w:hint="eastAsia"/>
          <w:sz w:val="28"/>
          <w:szCs w:val="28"/>
          <w:u w:val="single"/>
        </w:rPr>
        <w:t xml:space="preserve">        </w:t>
      </w:r>
      <w:r w:rsidR="004B7D51" w:rsidRPr="004B7D51">
        <w:rPr>
          <w:rFonts w:hint="eastAsia"/>
          <w:sz w:val="28"/>
          <w:szCs w:val="28"/>
        </w:rPr>
        <w:t>班</w:t>
      </w:r>
      <w:r w:rsidR="004B7D51">
        <w:rPr>
          <w:rFonts w:hint="eastAsia"/>
          <w:sz w:val="28"/>
          <w:szCs w:val="28"/>
        </w:rPr>
        <w:t>，</w:t>
      </w:r>
      <w:r w:rsidR="000A4911">
        <w:rPr>
          <w:rFonts w:hint="eastAsia"/>
          <w:sz w:val="28"/>
          <w:szCs w:val="28"/>
        </w:rPr>
        <w:t>按照《湖北经济学院学生学籍管理规定》相关规定，</w:t>
      </w:r>
      <w:r w:rsidR="00A94FEF">
        <w:rPr>
          <w:rFonts w:hint="eastAsia"/>
          <w:sz w:val="28"/>
          <w:szCs w:val="28"/>
        </w:rPr>
        <w:t>现</w:t>
      </w:r>
      <w:r w:rsidR="000A4911">
        <w:rPr>
          <w:rFonts w:hint="eastAsia"/>
          <w:sz w:val="28"/>
          <w:szCs w:val="28"/>
        </w:rPr>
        <w:t>申请</w:t>
      </w:r>
      <w:r w:rsidR="00A94FEF">
        <w:rPr>
          <w:rFonts w:hint="eastAsia"/>
          <w:sz w:val="28"/>
          <w:szCs w:val="28"/>
        </w:rPr>
        <w:t>将</w:t>
      </w:r>
      <w:r w:rsidR="000A4911">
        <w:rPr>
          <w:rFonts w:hint="eastAsia"/>
          <w:sz w:val="28"/>
          <w:szCs w:val="28"/>
        </w:rPr>
        <w:t>原专业</w:t>
      </w:r>
      <w:r w:rsidR="00473FAD">
        <w:rPr>
          <w:rFonts w:hint="eastAsia"/>
          <w:sz w:val="28"/>
          <w:szCs w:val="28"/>
        </w:rPr>
        <w:t>已</w:t>
      </w:r>
      <w:r w:rsidR="00893F44">
        <w:rPr>
          <w:rFonts w:hint="eastAsia"/>
          <w:sz w:val="28"/>
          <w:szCs w:val="28"/>
        </w:rPr>
        <w:t>修读的</w:t>
      </w:r>
      <w:r w:rsidR="00C05851">
        <w:rPr>
          <w:rFonts w:hint="eastAsia"/>
          <w:sz w:val="28"/>
          <w:szCs w:val="28"/>
        </w:rPr>
        <w:t>课程</w:t>
      </w:r>
      <w:r w:rsidR="00C94826">
        <w:rPr>
          <w:rFonts w:hint="eastAsia"/>
          <w:sz w:val="28"/>
          <w:szCs w:val="28"/>
        </w:rPr>
        <w:t>学分转换成转入</w:t>
      </w:r>
      <w:r w:rsidR="000A4911">
        <w:rPr>
          <w:rFonts w:hint="eastAsia"/>
          <w:sz w:val="28"/>
          <w:szCs w:val="28"/>
        </w:rPr>
        <w:t>专业</w:t>
      </w:r>
      <w:r w:rsidR="00473FAD">
        <w:rPr>
          <w:rFonts w:hint="eastAsia"/>
          <w:sz w:val="28"/>
          <w:szCs w:val="28"/>
        </w:rPr>
        <w:t>应</w:t>
      </w:r>
      <w:r w:rsidR="00C94826">
        <w:rPr>
          <w:rFonts w:hint="eastAsia"/>
          <w:sz w:val="28"/>
          <w:szCs w:val="28"/>
        </w:rPr>
        <w:t>修读</w:t>
      </w:r>
      <w:r w:rsidR="00C05851">
        <w:rPr>
          <w:rFonts w:hint="eastAsia"/>
          <w:sz w:val="28"/>
          <w:szCs w:val="28"/>
        </w:rPr>
        <w:t>的</w:t>
      </w:r>
      <w:r w:rsidR="00C94826">
        <w:rPr>
          <w:rFonts w:hint="eastAsia"/>
          <w:sz w:val="28"/>
          <w:szCs w:val="28"/>
        </w:rPr>
        <w:t>课程学分（详见附表）。</w:t>
      </w:r>
    </w:p>
    <w:p w:rsidR="00BD3183" w:rsidRDefault="00BD3183" w:rsidP="00BD3183"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请予批准！</w:t>
      </w:r>
      <w:r w:rsidR="007A2B5D">
        <w:rPr>
          <w:rFonts w:hint="eastAsia"/>
          <w:sz w:val="28"/>
          <w:szCs w:val="28"/>
        </w:rPr>
        <w:t xml:space="preserve"> </w:t>
      </w:r>
    </w:p>
    <w:p w:rsidR="00BD3183" w:rsidRDefault="00AC53B1" w:rsidP="00A9282B">
      <w:pPr>
        <w:ind w:firstLineChars="1600" w:firstLine="448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学生（签名）：</w:t>
      </w:r>
    </w:p>
    <w:p w:rsidR="00AF33A3" w:rsidRPr="00AF33A3" w:rsidRDefault="00AF33A3" w:rsidP="00A9282B">
      <w:pPr>
        <w:ind w:firstLineChars="1600" w:firstLine="4480"/>
        <w:rPr>
          <w:sz w:val="28"/>
          <w:szCs w:val="28"/>
        </w:rPr>
      </w:pPr>
      <w:r>
        <w:rPr>
          <w:rFonts w:hint="eastAsia"/>
          <w:sz w:val="28"/>
          <w:szCs w:val="28"/>
        </w:rPr>
        <w:t>联系电话：</w:t>
      </w:r>
      <w:bookmarkStart w:id="0" w:name="_GoBack"/>
      <w:bookmarkEnd w:id="0"/>
    </w:p>
    <w:p w:rsidR="00AC53B1" w:rsidRDefault="00AC53B1" w:rsidP="00A9282B">
      <w:pPr>
        <w:ind w:firstLineChars="1600" w:firstLine="4480"/>
        <w:rPr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日</w:t>
      </w:r>
    </w:p>
    <w:p w:rsidR="00AD604E" w:rsidRPr="006D0100" w:rsidRDefault="00AD604E" w:rsidP="00A9282B">
      <w:pPr>
        <w:ind w:firstLineChars="1600" w:firstLine="4480"/>
        <w:rPr>
          <w:sz w:val="28"/>
          <w:szCs w:val="28"/>
        </w:rPr>
      </w:pPr>
    </w:p>
    <w:p w:rsidR="006D0100" w:rsidRPr="00661F57" w:rsidRDefault="006D0100" w:rsidP="006D0100">
      <w:pPr>
        <w:rPr>
          <w:sz w:val="24"/>
          <w:szCs w:val="24"/>
        </w:rPr>
      </w:pPr>
      <w:r w:rsidRPr="00661F57">
        <w:rPr>
          <w:rFonts w:hint="eastAsia"/>
          <w:sz w:val="24"/>
          <w:szCs w:val="24"/>
        </w:rPr>
        <w:t>附表：</w:t>
      </w:r>
      <w:r w:rsidR="00661F57" w:rsidRPr="00661F57">
        <w:rPr>
          <w:rFonts w:hint="eastAsia"/>
          <w:sz w:val="24"/>
          <w:szCs w:val="24"/>
        </w:rPr>
        <w:t xml:space="preserve"> </w:t>
      </w:r>
    </w:p>
    <w:tbl>
      <w:tblPr>
        <w:tblStyle w:val="a3"/>
        <w:tblW w:w="10490" w:type="dxa"/>
        <w:tblInd w:w="-1026" w:type="dxa"/>
        <w:tblLook w:val="04A0" w:firstRow="1" w:lastRow="0" w:firstColumn="1" w:lastColumn="0" w:noHBand="0" w:noVBand="1"/>
      </w:tblPr>
      <w:tblGrid>
        <w:gridCol w:w="567"/>
        <w:gridCol w:w="1701"/>
        <w:gridCol w:w="1276"/>
        <w:gridCol w:w="1701"/>
        <w:gridCol w:w="709"/>
        <w:gridCol w:w="1134"/>
        <w:gridCol w:w="1134"/>
        <w:gridCol w:w="1559"/>
        <w:gridCol w:w="709"/>
      </w:tblGrid>
      <w:tr w:rsidR="00661F57" w:rsidTr="00A54511">
        <w:trPr>
          <w:trHeight w:val="340"/>
        </w:trPr>
        <w:tc>
          <w:tcPr>
            <w:tcW w:w="567" w:type="dxa"/>
            <w:vMerge w:val="restart"/>
            <w:vAlign w:val="center"/>
          </w:tcPr>
          <w:p w:rsidR="00661F57" w:rsidRPr="00661F57" w:rsidRDefault="00661F57" w:rsidP="00852CD9">
            <w:pPr>
              <w:jc w:val="center"/>
              <w:rPr>
                <w:szCs w:val="21"/>
              </w:rPr>
            </w:pPr>
            <w:r w:rsidRPr="00661F57">
              <w:rPr>
                <w:rFonts w:hint="eastAsia"/>
                <w:szCs w:val="21"/>
              </w:rPr>
              <w:t>序</w:t>
            </w:r>
          </w:p>
          <w:p w:rsidR="00661F57" w:rsidRPr="00661F57" w:rsidRDefault="00661F57" w:rsidP="00852CD9">
            <w:pPr>
              <w:jc w:val="center"/>
              <w:rPr>
                <w:szCs w:val="21"/>
              </w:rPr>
            </w:pPr>
            <w:r w:rsidRPr="00661F57">
              <w:rPr>
                <w:rFonts w:hint="eastAsia"/>
                <w:szCs w:val="21"/>
              </w:rPr>
              <w:t>号</w:t>
            </w:r>
          </w:p>
        </w:tc>
        <w:tc>
          <w:tcPr>
            <w:tcW w:w="5387" w:type="dxa"/>
            <w:gridSpan w:val="4"/>
            <w:vAlign w:val="center"/>
          </w:tcPr>
          <w:p w:rsidR="00661F57" w:rsidRPr="00661F57" w:rsidRDefault="00852CD9" w:rsidP="00852C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已修课程</w:t>
            </w:r>
          </w:p>
        </w:tc>
        <w:tc>
          <w:tcPr>
            <w:tcW w:w="4536" w:type="dxa"/>
            <w:gridSpan w:val="4"/>
            <w:vAlign w:val="center"/>
          </w:tcPr>
          <w:p w:rsidR="00661F57" w:rsidRPr="00661F57" w:rsidRDefault="00852CD9" w:rsidP="00852C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转换学分课程</w:t>
            </w:r>
          </w:p>
        </w:tc>
      </w:tr>
      <w:tr w:rsidR="00A54511" w:rsidTr="00A54511">
        <w:trPr>
          <w:trHeight w:val="340"/>
        </w:trPr>
        <w:tc>
          <w:tcPr>
            <w:tcW w:w="567" w:type="dxa"/>
            <w:vMerge/>
            <w:vAlign w:val="center"/>
          </w:tcPr>
          <w:p w:rsidR="00661F57" w:rsidRPr="00661F57" w:rsidRDefault="00661F57" w:rsidP="00852CD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61F57" w:rsidRPr="00661F57" w:rsidRDefault="00852CD9" w:rsidP="00852C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开课学年</w:t>
            </w:r>
            <w:r w:rsidR="00A54511"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学期</w:t>
            </w:r>
          </w:p>
        </w:tc>
        <w:tc>
          <w:tcPr>
            <w:tcW w:w="1276" w:type="dxa"/>
            <w:vAlign w:val="center"/>
          </w:tcPr>
          <w:p w:rsidR="00661F57" w:rsidRPr="00661F57" w:rsidRDefault="00852CD9" w:rsidP="00852C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课程代码</w:t>
            </w:r>
          </w:p>
        </w:tc>
        <w:tc>
          <w:tcPr>
            <w:tcW w:w="1701" w:type="dxa"/>
            <w:vAlign w:val="center"/>
          </w:tcPr>
          <w:p w:rsidR="00661F57" w:rsidRPr="00661F57" w:rsidRDefault="00852CD9" w:rsidP="00852C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课程名称</w:t>
            </w:r>
          </w:p>
        </w:tc>
        <w:tc>
          <w:tcPr>
            <w:tcW w:w="709" w:type="dxa"/>
            <w:vAlign w:val="center"/>
          </w:tcPr>
          <w:p w:rsidR="00661F57" w:rsidRPr="00661F57" w:rsidRDefault="00852CD9" w:rsidP="00852C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学分</w:t>
            </w:r>
          </w:p>
        </w:tc>
        <w:tc>
          <w:tcPr>
            <w:tcW w:w="1134" w:type="dxa"/>
            <w:vAlign w:val="center"/>
          </w:tcPr>
          <w:p w:rsidR="00661F57" w:rsidRPr="00661F57" w:rsidRDefault="00852CD9" w:rsidP="00852C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课程性质</w:t>
            </w:r>
          </w:p>
        </w:tc>
        <w:tc>
          <w:tcPr>
            <w:tcW w:w="1134" w:type="dxa"/>
            <w:vAlign w:val="center"/>
          </w:tcPr>
          <w:p w:rsidR="00661F57" w:rsidRPr="00661F57" w:rsidRDefault="00852CD9" w:rsidP="00852C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课程代码</w:t>
            </w:r>
          </w:p>
        </w:tc>
        <w:tc>
          <w:tcPr>
            <w:tcW w:w="1559" w:type="dxa"/>
            <w:vAlign w:val="center"/>
          </w:tcPr>
          <w:p w:rsidR="00661F57" w:rsidRPr="00661F57" w:rsidRDefault="00852CD9" w:rsidP="00852C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课程名称</w:t>
            </w:r>
          </w:p>
        </w:tc>
        <w:tc>
          <w:tcPr>
            <w:tcW w:w="709" w:type="dxa"/>
            <w:vAlign w:val="center"/>
          </w:tcPr>
          <w:p w:rsidR="00661F57" w:rsidRPr="00661F57" w:rsidRDefault="00852CD9" w:rsidP="00852C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学分</w:t>
            </w:r>
          </w:p>
        </w:tc>
      </w:tr>
      <w:tr w:rsidR="00A54511" w:rsidTr="00A54511">
        <w:trPr>
          <w:trHeight w:val="567"/>
        </w:trPr>
        <w:tc>
          <w:tcPr>
            <w:tcW w:w="567" w:type="dxa"/>
            <w:vAlign w:val="center"/>
          </w:tcPr>
          <w:p w:rsidR="00661F57" w:rsidRPr="00661F57" w:rsidRDefault="00661F57" w:rsidP="00852CD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61F57" w:rsidRPr="00661F57" w:rsidRDefault="00661F57" w:rsidP="00852CD9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61F57" w:rsidRPr="00661F57" w:rsidRDefault="00661F57" w:rsidP="00852CD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61F57" w:rsidRPr="00661F57" w:rsidRDefault="00661F57" w:rsidP="00852CD9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661F57" w:rsidRPr="00661F57" w:rsidRDefault="00661F57" w:rsidP="00852CD9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61F57" w:rsidRPr="00661F57" w:rsidRDefault="00661F57" w:rsidP="00852CD9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61F57" w:rsidRPr="00661F57" w:rsidRDefault="00661F57" w:rsidP="00852CD9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61F57" w:rsidRPr="00661F57" w:rsidRDefault="00661F57" w:rsidP="00852CD9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661F57" w:rsidRPr="00661F57" w:rsidRDefault="00661F57" w:rsidP="00852CD9">
            <w:pPr>
              <w:jc w:val="center"/>
              <w:rPr>
                <w:szCs w:val="21"/>
              </w:rPr>
            </w:pPr>
          </w:p>
        </w:tc>
      </w:tr>
      <w:tr w:rsidR="00A54511" w:rsidTr="00A54511">
        <w:trPr>
          <w:trHeight w:val="567"/>
        </w:trPr>
        <w:tc>
          <w:tcPr>
            <w:tcW w:w="567" w:type="dxa"/>
            <w:vAlign w:val="center"/>
          </w:tcPr>
          <w:p w:rsidR="00661F57" w:rsidRPr="00661F57" w:rsidRDefault="00661F57" w:rsidP="00852CD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61F57" w:rsidRPr="00661F57" w:rsidRDefault="00661F57" w:rsidP="00852CD9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61F57" w:rsidRPr="00661F57" w:rsidRDefault="00661F57" w:rsidP="00852CD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61F57" w:rsidRPr="00661F57" w:rsidRDefault="00661F57" w:rsidP="00852CD9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661F57" w:rsidRPr="00661F57" w:rsidRDefault="00661F57" w:rsidP="00852CD9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61F57" w:rsidRPr="00661F57" w:rsidRDefault="00661F57" w:rsidP="00852CD9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61F57" w:rsidRPr="00661F57" w:rsidRDefault="00661F57" w:rsidP="00852CD9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61F57" w:rsidRPr="00661F57" w:rsidRDefault="00661F57" w:rsidP="00852CD9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661F57" w:rsidRPr="00661F57" w:rsidRDefault="00661F57" w:rsidP="00852CD9">
            <w:pPr>
              <w:jc w:val="center"/>
              <w:rPr>
                <w:szCs w:val="21"/>
              </w:rPr>
            </w:pPr>
          </w:p>
        </w:tc>
      </w:tr>
      <w:tr w:rsidR="00A54511" w:rsidTr="00A54511">
        <w:trPr>
          <w:trHeight w:val="567"/>
        </w:trPr>
        <w:tc>
          <w:tcPr>
            <w:tcW w:w="567" w:type="dxa"/>
            <w:vAlign w:val="center"/>
          </w:tcPr>
          <w:p w:rsidR="00661F57" w:rsidRPr="00661F57" w:rsidRDefault="00661F57" w:rsidP="00852CD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61F57" w:rsidRPr="00661F57" w:rsidRDefault="00661F57" w:rsidP="00852CD9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61F57" w:rsidRPr="00661F57" w:rsidRDefault="00661F57" w:rsidP="00852CD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61F57" w:rsidRPr="00661F57" w:rsidRDefault="00661F57" w:rsidP="00852CD9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661F57" w:rsidRPr="00661F57" w:rsidRDefault="00661F57" w:rsidP="00852CD9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61F57" w:rsidRPr="00661F57" w:rsidRDefault="00661F57" w:rsidP="00852CD9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61F57" w:rsidRPr="00661F57" w:rsidRDefault="00661F57" w:rsidP="00852CD9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61F57" w:rsidRPr="00661F57" w:rsidRDefault="00661F57" w:rsidP="00852CD9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661F57" w:rsidRPr="00661F57" w:rsidRDefault="00661F57" w:rsidP="00852CD9">
            <w:pPr>
              <w:jc w:val="center"/>
              <w:rPr>
                <w:szCs w:val="21"/>
              </w:rPr>
            </w:pPr>
          </w:p>
        </w:tc>
      </w:tr>
      <w:tr w:rsidR="00A54511" w:rsidTr="00A54511">
        <w:trPr>
          <w:trHeight w:val="567"/>
        </w:trPr>
        <w:tc>
          <w:tcPr>
            <w:tcW w:w="567" w:type="dxa"/>
            <w:vAlign w:val="center"/>
          </w:tcPr>
          <w:p w:rsidR="00661F57" w:rsidRPr="00661F57" w:rsidRDefault="00661F57" w:rsidP="00852CD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61F57" w:rsidRPr="00661F57" w:rsidRDefault="00661F57" w:rsidP="00852CD9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61F57" w:rsidRPr="00661F57" w:rsidRDefault="00661F57" w:rsidP="00852CD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61F57" w:rsidRPr="00661F57" w:rsidRDefault="00661F57" w:rsidP="00852CD9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661F57" w:rsidRPr="00661F57" w:rsidRDefault="00661F57" w:rsidP="00852CD9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61F57" w:rsidRPr="00661F57" w:rsidRDefault="00661F57" w:rsidP="00852CD9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61F57" w:rsidRPr="00661F57" w:rsidRDefault="00661F57" w:rsidP="00852CD9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61F57" w:rsidRPr="00661F57" w:rsidRDefault="00661F57" w:rsidP="00852CD9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661F57" w:rsidRPr="00661F57" w:rsidRDefault="00661F57" w:rsidP="00852CD9">
            <w:pPr>
              <w:jc w:val="center"/>
              <w:rPr>
                <w:szCs w:val="21"/>
              </w:rPr>
            </w:pPr>
          </w:p>
        </w:tc>
      </w:tr>
      <w:tr w:rsidR="00A54511" w:rsidTr="00A54511">
        <w:trPr>
          <w:trHeight w:val="567"/>
        </w:trPr>
        <w:tc>
          <w:tcPr>
            <w:tcW w:w="567" w:type="dxa"/>
            <w:vAlign w:val="center"/>
          </w:tcPr>
          <w:p w:rsidR="00661F57" w:rsidRPr="00661F57" w:rsidRDefault="00661F57" w:rsidP="00852CD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61F57" w:rsidRPr="00661F57" w:rsidRDefault="00661F57" w:rsidP="00852CD9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61F57" w:rsidRPr="00661F57" w:rsidRDefault="00661F57" w:rsidP="00852CD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61F57" w:rsidRPr="00661F57" w:rsidRDefault="00661F57" w:rsidP="00852CD9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661F57" w:rsidRPr="00661F57" w:rsidRDefault="00661F57" w:rsidP="00852CD9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61F57" w:rsidRPr="00661F57" w:rsidRDefault="00661F57" w:rsidP="00852CD9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61F57" w:rsidRPr="00661F57" w:rsidRDefault="00661F57" w:rsidP="00852CD9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61F57" w:rsidRPr="00661F57" w:rsidRDefault="00661F57" w:rsidP="00852CD9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661F57" w:rsidRPr="00661F57" w:rsidRDefault="00661F57" w:rsidP="00852CD9">
            <w:pPr>
              <w:jc w:val="center"/>
              <w:rPr>
                <w:szCs w:val="21"/>
              </w:rPr>
            </w:pPr>
          </w:p>
        </w:tc>
      </w:tr>
      <w:tr w:rsidR="00A54511" w:rsidTr="00A54511">
        <w:trPr>
          <w:trHeight w:val="567"/>
        </w:trPr>
        <w:tc>
          <w:tcPr>
            <w:tcW w:w="567" w:type="dxa"/>
            <w:vAlign w:val="center"/>
          </w:tcPr>
          <w:p w:rsidR="00661F57" w:rsidRPr="00661F57" w:rsidRDefault="00661F57" w:rsidP="00852CD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61F57" w:rsidRPr="00661F57" w:rsidRDefault="00661F57" w:rsidP="00852CD9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61F57" w:rsidRPr="00661F57" w:rsidRDefault="00661F57" w:rsidP="00852CD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61F57" w:rsidRPr="00661F57" w:rsidRDefault="00661F57" w:rsidP="00852CD9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661F57" w:rsidRPr="00661F57" w:rsidRDefault="00661F57" w:rsidP="00852CD9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61F57" w:rsidRPr="00661F57" w:rsidRDefault="00661F57" w:rsidP="00852CD9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61F57" w:rsidRPr="00661F57" w:rsidRDefault="00661F57" w:rsidP="00852CD9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61F57" w:rsidRPr="00661F57" w:rsidRDefault="00661F57" w:rsidP="00852CD9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661F57" w:rsidRPr="00661F57" w:rsidRDefault="00661F57" w:rsidP="00852CD9">
            <w:pPr>
              <w:jc w:val="center"/>
              <w:rPr>
                <w:szCs w:val="21"/>
              </w:rPr>
            </w:pPr>
          </w:p>
        </w:tc>
      </w:tr>
      <w:tr w:rsidR="00C776BF" w:rsidTr="00A54511">
        <w:trPr>
          <w:trHeight w:val="567"/>
        </w:trPr>
        <w:tc>
          <w:tcPr>
            <w:tcW w:w="567" w:type="dxa"/>
            <w:vAlign w:val="center"/>
          </w:tcPr>
          <w:p w:rsidR="00C776BF" w:rsidRPr="00661F57" w:rsidRDefault="00C776BF" w:rsidP="00C776BF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776BF" w:rsidRPr="00661F57" w:rsidRDefault="00C776BF" w:rsidP="00852CD9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776BF" w:rsidRPr="00661F57" w:rsidRDefault="00C776BF" w:rsidP="00852CD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776BF" w:rsidRPr="00661F57" w:rsidRDefault="00C776BF" w:rsidP="00852CD9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C776BF" w:rsidRPr="00661F57" w:rsidRDefault="00C776BF" w:rsidP="00852CD9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776BF" w:rsidRPr="00661F57" w:rsidRDefault="00C776BF" w:rsidP="00852CD9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776BF" w:rsidRPr="00661F57" w:rsidRDefault="00C776BF" w:rsidP="00852CD9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C776BF" w:rsidRPr="00661F57" w:rsidRDefault="00C776BF" w:rsidP="00852CD9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C776BF" w:rsidRPr="00661F57" w:rsidRDefault="00C776BF" w:rsidP="00852CD9">
            <w:pPr>
              <w:jc w:val="center"/>
              <w:rPr>
                <w:szCs w:val="21"/>
              </w:rPr>
            </w:pPr>
          </w:p>
        </w:tc>
      </w:tr>
      <w:tr w:rsidR="009A542B" w:rsidTr="00A54511">
        <w:trPr>
          <w:trHeight w:val="567"/>
        </w:trPr>
        <w:tc>
          <w:tcPr>
            <w:tcW w:w="567" w:type="dxa"/>
            <w:vAlign w:val="center"/>
          </w:tcPr>
          <w:p w:rsidR="009A542B" w:rsidRPr="00661F57" w:rsidRDefault="009A542B" w:rsidP="00C776BF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9A542B" w:rsidRPr="00661F57" w:rsidRDefault="009A542B" w:rsidP="00852CD9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A542B" w:rsidRPr="00661F57" w:rsidRDefault="009A542B" w:rsidP="00852CD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9A542B" w:rsidRPr="00661F57" w:rsidRDefault="009A542B" w:rsidP="00852CD9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9A542B" w:rsidRPr="00661F57" w:rsidRDefault="009A542B" w:rsidP="00852CD9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A542B" w:rsidRPr="00661F57" w:rsidRDefault="009A542B" w:rsidP="00852CD9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A542B" w:rsidRPr="00661F57" w:rsidRDefault="009A542B" w:rsidP="00852CD9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9A542B" w:rsidRPr="00661F57" w:rsidRDefault="009A542B" w:rsidP="00852CD9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9A542B" w:rsidRPr="00661F57" w:rsidRDefault="009A542B" w:rsidP="00852CD9">
            <w:pPr>
              <w:jc w:val="center"/>
              <w:rPr>
                <w:szCs w:val="21"/>
              </w:rPr>
            </w:pPr>
          </w:p>
        </w:tc>
      </w:tr>
      <w:tr w:rsidR="009A542B" w:rsidTr="00A54511">
        <w:trPr>
          <w:trHeight w:val="567"/>
        </w:trPr>
        <w:tc>
          <w:tcPr>
            <w:tcW w:w="567" w:type="dxa"/>
            <w:vAlign w:val="center"/>
          </w:tcPr>
          <w:p w:rsidR="009A542B" w:rsidRPr="00661F57" w:rsidRDefault="009A542B" w:rsidP="00C776BF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9A542B" w:rsidRPr="00661F57" w:rsidRDefault="009A542B" w:rsidP="00852CD9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A542B" w:rsidRPr="00661F57" w:rsidRDefault="009A542B" w:rsidP="00852CD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9A542B" w:rsidRPr="00661F57" w:rsidRDefault="009A542B" w:rsidP="00852CD9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9A542B" w:rsidRPr="00661F57" w:rsidRDefault="009A542B" w:rsidP="00852CD9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A542B" w:rsidRPr="00661F57" w:rsidRDefault="009A542B" w:rsidP="00852CD9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A542B" w:rsidRPr="00661F57" w:rsidRDefault="009A542B" w:rsidP="00852CD9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9A542B" w:rsidRPr="00661F57" w:rsidRDefault="009A542B" w:rsidP="00852CD9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9A542B" w:rsidRPr="00661F57" w:rsidRDefault="009A542B" w:rsidP="00852CD9">
            <w:pPr>
              <w:jc w:val="center"/>
              <w:rPr>
                <w:szCs w:val="21"/>
              </w:rPr>
            </w:pPr>
          </w:p>
        </w:tc>
      </w:tr>
    </w:tbl>
    <w:p w:rsidR="00BD3183" w:rsidRPr="00460477" w:rsidRDefault="00746DE1" w:rsidP="00460477">
      <w:pPr>
        <w:jc w:val="left"/>
        <w:rPr>
          <w:szCs w:val="21"/>
        </w:rPr>
      </w:pPr>
      <w:r w:rsidRPr="00746DE1">
        <w:rPr>
          <w:rFonts w:hint="eastAsia"/>
          <w:szCs w:val="21"/>
        </w:rPr>
        <w:t>转入学院</w:t>
      </w:r>
      <w:r w:rsidR="00F56272">
        <w:rPr>
          <w:rFonts w:hint="eastAsia"/>
          <w:szCs w:val="21"/>
        </w:rPr>
        <w:t>教学副院长（签字）：</w:t>
      </w:r>
      <w:r w:rsidR="00F56272">
        <w:rPr>
          <w:rFonts w:hint="eastAsia"/>
          <w:szCs w:val="21"/>
        </w:rPr>
        <w:t xml:space="preserve">                          </w:t>
      </w:r>
      <w:r w:rsidR="00F56272" w:rsidRPr="00F56272">
        <w:rPr>
          <w:rFonts w:hint="eastAsia"/>
          <w:szCs w:val="21"/>
        </w:rPr>
        <w:t>转入学院（盖章）：</w:t>
      </w:r>
    </w:p>
    <w:sectPr w:rsidR="00BD3183" w:rsidRPr="004604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183"/>
    <w:rsid w:val="00023CD8"/>
    <w:rsid w:val="000826EF"/>
    <w:rsid w:val="000A4911"/>
    <w:rsid w:val="00100A8F"/>
    <w:rsid w:val="002E04CF"/>
    <w:rsid w:val="002F6E90"/>
    <w:rsid w:val="00423A7A"/>
    <w:rsid w:val="00460477"/>
    <w:rsid w:val="00473FAD"/>
    <w:rsid w:val="004B7D51"/>
    <w:rsid w:val="004C06E6"/>
    <w:rsid w:val="005250F3"/>
    <w:rsid w:val="00636594"/>
    <w:rsid w:val="00645C95"/>
    <w:rsid w:val="0065499A"/>
    <w:rsid w:val="00661F57"/>
    <w:rsid w:val="006D0100"/>
    <w:rsid w:val="006D74B4"/>
    <w:rsid w:val="00746DE1"/>
    <w:rsid w:val="007729AC"/>
    <w:rsid w:val="007A2B5D"/>
    <w:rsid w:val="008268CB"/>
    <w:rsid w:val="00852CD9"/>
    <w:rsid w:val="00893F44"/>
    <w:rsid w:val="00903951"/>
    <w:rsid w:val="009A542B"/>
    <w:rsid w:val="009C51AF"/>
    <w:rsid w:val="00A54511"/>
    <w:rsid w:val="00A717EF"/>
    <w:rsid w:val="00A9282B"/>
    <w:rsid w:val="00A94FEF"/>
    <w:rsid w:val="00AC53B1"/>
    <w:rsid w:val="00AD604E"/>
    <w:rsid w:val="00AE213E"/>
    <w:rsid w:val="00AF33A3"/>
    <w:rsid w:val="00BD3183"/>
    <w:rsid w:val="00BE28EC"/>
    <w:rsid w:val="00BE5203"/>
    <w:rsid w:val="00C05851"/>
    <w:rsid w:val="00C43EA4"/>
    <w:rsid w:val="00C776BF"/>
    <w:rsid w:val="00C94826"/>
    <w:rsid w:val="00CC27C2"/>
    <w:rsid w:val="00D22E57"/>
    <w:rsid w:val="00DF7DD6"/>
    <w:rsid w:val="00E11856"/>
    <w:rsid w:val="00E705CD"/>
    <w:rsid w:val="00E84153"/>
    <w:rsid w:val="00F56272"/>
    <w:rsid w:val="00FE4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05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C05851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0585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05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C05851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058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12997-F0F2-4C2A-A1BA-34E9AA4E9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63</Words>
  <Characters>362</Characters>
  <Application>Microsoft Office Word</Application>
  <DocSecurity>0</DocSecurity>
  <Lines>3</Lines>
  <Paragraphs>1</Paragraphs>
  <ScaleCrop>false</ScaleCrop>
  <Company>Sky123.Org</Company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61</cp:revision>
  <cp:lastPrinted>2017-01-12T03:39:00Z</cp:lastPrinted>
  <dcterms:created xsi:type="dcterms:W3CDTF">2017-01-04T01:45:00Z</dcterms:created>
  <dcterms:modified xsi:type="dcterms:W3CDTF">2017-01-12T03:39:00Z</dcterms:modified>
</cp:coreProperties>
</file>