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C15" w:rsidRDefault="004908AD" w:rsidP="00C136F6">
      <w:pPr>
        <w:jc w:val="center"/>
        <w:rPr>
          <w:rFonts w:ascii="楷体" w:eastAsia="楷体" w:hAnsi="楷体"/>
          <w:b/>
          <w:bCs/>
          <w:sz w:val="40"/>
          <w:szCs w:val="40"/>
        </w:rPr>
      </w:pPr>
      <w:r w:rsidRPr="008025FA">
        <w:rPr>
          <w:rFonts w:ascii="楷体" w:eastAsia="楷体" w:hAnsi="楷体" w:hint="eastAsia"/>
          <w:b/>
          <w:bCs/>
          <w:sz w:val="40"/>
          <w:szCs w:val="40"/>
        </w:rPr>
        <w:t>工商管理学院“</w:t>
      </w:r>
      <w:r w:rsidR="005A5836">
        <w:rPr>
          <w:rFonts w:ascii="楷体" w:eastAsia="楷体" w:hAnsi="楷体" w:hint="eastAsia"/>
          <w:b/>
          <w:bCs/>
          <w:sz w:val="40"/>
          <w:szCs w:val="40"/>
        </w:rPr>
        <w:t>拔尖创新班</w:t>
      </w:r>
      <w:r w:rsidR="00B14F43">
        <w:rPr>
          <w:rFonts w:ascii="楷体" w:eastAsia="楷体" w:hAnsi="楷体"/>
          <w:b/>
          <w:bCs/>
          <w:sz w:val="40"/>
          <w:szCs w:val="40"/>
        </w:rPr>
        <w:t>”</w:t>
      </w:r>
      <w:r w:rsidR="00C136F6" w:rsidRPr="008025FA">
        <w:rPr>
          <w:rFonts w:ascii="楷体" w:eastAsia="楷体" w:hAnsi="楷体" w:hint="eastAsia"/>
          <w:b/>
          <w:bCs/>
          <w:sz w:val="40"/>
          <w:szCs w:val="40"/>
        </w:rPr>
        <w:t>实施办法</w:t>
      </w:r>
    </w:p>
    <w:p w:rsidR="008025FA" w:rsidRDefault="008025FA" w:rsidP="00C136F6">
      <w:pPr>
        <w:jc w:val="center"/>
        <w:rPr>
          <w:rFonts w:ascii="宋体" w:eastAsia="宋体" w:hAnsi="宋体"/>
          <w:b/>
          <w:bCs/>
          <w:sz w:val="24"/>
        </w:rPr>
      </w:pPr>
    </w:p>
    <w:p w:rsidR="008025FA" w:rsidRDefault="008025FA" w:rsidP="008025FA">
      <w:pPr>
        <w:pStyle w:val="a4"/>
        <w:numPr>
          <w:ilvl w:val="0"/>
          <w:numId w:val="2"/>
        </w:num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4"/>
        </w:rPr>
      </w:pPr>
      <w:r w:rsidRPr="008025FA">
        <w:rPr>
          <w:rFonts w:ascii="宋体" w:eastAsia="宋体" w:hAnsi="宋体" w:cs="Times New Roman" w:hint="eastAsia"/>
          <w:b/>
          <w:sz w:val="24"/>
        </w:rPr>
        <w:t>总则</w:t>
      </w:r>
    </w:p>
    <w:p w:rsidR="008025FA" w:rsidRPr="00CC6695" w:rsidRDefault="00CC6695" w:rsidP="00CC6695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 w:rsidRPr="00CC6695">
        <w:rPr>
          <w:rFonts w:ascii="宋体" w:eastAsia="宋体" w:hAnsi="宋体" w:cs="Times New Roman" w:hint="eastAsia"/>
          <w:b/>
          <w:sz w:val="24"/>
        </w:rPr>
        <w:t xml:space="preserve">  </w:t>
      </w:r>
      <w:r w:rsidR="00B14F43" w:rsidRPr="00CC6695">
        <w:rPr>
          <w:rFonts w:ascii="宋体" w:eastAsia="宋体" w:hAnsi="宋体" w:cs="Times New Roman"/>
          <w:bCs/>
          <w:sz w:val="24"/>
        </w:rPr>
        <w:t>为加快推进特色鲜明的高水平财经大学建设，培养适应未来经济社会发展需要的高</w:t>
      </w:r>
      <w:r w:rsidR="00B14F43" w:rsidRPr="00CC6695">
        <w:rPr>
          <w:rFonts w:ascii="宋体" w:eastAsia="宋体" w:hAnsi="宋体" w:cs="Times New Roman" w:hint="eastAsia"/>
          <w:bCs/>
          <w:sz w:val="24"/>
        </w:rPr>
        <w:t>水平“三有三实”人才，充分挖掘学生科研潜力，体现因材施教、</w:t>
      </w:r>
      <w:r w:rsidR="005A5836">
        <w:rPr>
          <w:rFonts w:ascii="宋体" w:eastAsia="宋体" w:hAnsi="宋体" w:cs="Times New Roman" w:hint="eastAsia"/>
          <w:bCs/>
          <w:sz w:val="24"/>
        </w:rPr>
        <w:t>创新</w:t>
      </w:r>
      <w:r w:rsidR="00B14F43" w:rsidRPr="00CC6695">
        <w:rPr>
          <w:rFonts w:ascii="宋体" w:eastAsia="宋体" w:hAnsi="宋体" w:cs="Times New Roman" w:hint="eastAsia"/>
          <w:bCs/>
          <w:sz w:val="24"/>
        </w:rPr>
        <w:t>教育的理念，培养一批高水平学生科研创新骨干</w:t>
      </w:r>
      <w:r w:rsidR="00B876FB" w:rsidRPr="00CC6695">
        <w:rPr>
          <w:rFonts w:ascii="宋体" w:eastAsia="宋体" w:hAnsi="宋体" w:cs="Times New Roman" w:hint="eastAsia"/>
          <w:bCs/>
          <w:sz w:val="24"/>
        </w:rPr>
        <w:t>，</w:t>
      </w:r>
      <w:r w:rsidR="00B14F43" w:rsidRPr="00CC6695">
        <w:rPr>
          <w:rFonts w:ascii="宋体" w:eastAsia="宋体" w:hAnsi="宋体" w:cs="Times New Roman" w:hint="eastAsia"/>
          <w:bCs/>
          <w:sz w:val="24"/>
        </w:rPr>
        <w:t>工商管理学院</w:t>
      </w:r>
      <w:r w:rsidR="00B876FB" w:rsidRPr="00CC6695">
        <w:rPr>
          <w:rFonts w:ascii="宋体" w:eastAsia="宋体" w:hAnsi="宋体" w:cs="Times New Roman" w:hint="eastAsia"/>
          <w:bCs/>
          <w:sz w:val="24"/>
        </w:rPr>
        <w:t>特</w:t>
      </w:r>
      <w:r w:rsidR="00B14F43" w:rsidRPr="00CC6695">
        <w:rPr>
          <w:rFonts w:ascii="宋体" w:eastAsia="宋体" w:hAnsi="宋体" w:cs="Times New Roman" w:hint="eastAsia"/>
          <w:bCs/>
          <w:sz w:val="24"/>
        </w:rPr>
        <w:t>开设</w:t>
      </w:r>
      <w:r w:rsidR="00B876FB" w:rsidRPr="00CC6695">
        <w:rPr>
          <w:rFonts w:ascii="宋体" w:eastAsia="宋体" w:hAnsi="宋体" w:cs="Times New Roman" w:hint="eastAsia"/>
          <w:bCs/>
          <w:sz w:val="24"/>
        </w:rPr>
        <w:t>“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6E2A86" w:rsidRPr="00CC6695">
        <w:rPr>
          <w:rFonts w:ascii="宋体" w:eastAsia="宋体" w:hAnsi="宋体" w:cs="Times New Roman" w:hint="eastAsia"/>
          <w:bCs/>
          <w:sz w:val="24"/>
        </w:rPr>
        <w:t>班”</w:t>
      </w:r>
      <w:r w:rsidR="00B14F43" w:rsidRPr="00CC6695">
        <w:rPr>
          <w:rFonts w:ascii="宋体" w:eastAsia="宋体" w:hAnsi="宋体" w:cs="Times New Roman" w:hint="eastAsia"/>
          <w:bCs/>
          <w:sz w:val="24"/>
        </w:rPr>
        <w:t>。</w:t>
      </w:r>
    </w:p>
    <w:p w:rsidR="00AF2E59" w:rsidRDefault="00CC6695" w:rsidP="00CC6695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</w:t>
      </w:r>
      <w:r w:rsidR="00B13324" w:rsidRPr="00CC6695">
        <w:rPr>
          <w:rFonts w:ascii="宋体" w:eastAsia="宋体" w:hAnsi="宋体" w:cs="Times New Roman" w:hint="eastAsia"/>
          <w:b/>
          <w:sz w:val="24"/>
        </w:rPr>
        <w:t>培养目标与特色：</w:t>
      </w:r>
      <w:r w:rsidR="00097004" w:rsidRPr="00097004">
        <w:rPr>
          <w:rFonts w:ascii="宋体" w:eastAsia="宋体" w:hAnsi="宋体" w:cs="Times New Roman" w:hint="eastAsia"/>
          <w:bCs/>
          <w:sz w:val="24"/>
        </w:rPr>
        <w:t>落实立德树人根本任务，</w:t>
      </w:r>
      <w:r w:rsidR="00C32EFE" w:rsidRPr="00C32EFE">
        <w:rPr>
          <w:rFonts w:ascii="宋体" w:eastAsia="宋体" w:hAnsi="宋体" w:cs="Times New Roman" w:hint="eastAsia"/>
          <w:bCs/>
          <w:sz w:val="24"/>
        </w:rPr>
        <w:t>以</w:t>
      </w:r>
      <w:r w:rsidR="00B21B03">
        <w:rPr>
          <w:rFonts w:ascii="宋体" w:eastAsia="宋体" w:hAnsi="宋体" w:cs="Times New Roman" w:hint="eastAsia"/>
          <w:bCs/>
          <w:sz w:val="24"/>
        </w:rPr>
        <w:t>学生</w:t>
      </w:r>
      <w:r w:rsidR="00C32EFE" w:rsidRPr="00C32EFE">
        <w:rPr>
          <w:rFonts w:ascii="宋体" w:eastAsia="宋体" w:hAnsi="宋体" w:cs="Times New Roman" w:hint="eastAsia"/>
          <w:bCs/>
          <w:sz w:val="24"/>
        </w:rPr>
        <w:t>为本，坚持“重素质，夯基础，强能力，扬个性”的育人理念，培养思想素质</w:t>
      </w:r>
      <w:r w:rsidR="004B0B93">
        <w:rPr>
          <w:rFonts w:ascii="宋体" w:eastAsia="宋体" w:hAnsi="宋体" w:cs="Times New Roman" w:hint="eastAsia"/>
          <w:bCs/>
          <w:sz w:val="24"/>
        </w:rPr>
        <w:t>过硬</w:t>
      </w:r>
      <w:r w:rsidR="00C32EFE" w:rsidRPr="00C32EFE">
        <w:rPr>
          <w:rFonts w:ascii="宋体" w:eastAsia="宋体" w:hAnsi="宋体" w:cs="Times New Roman" w:hint="eastAsia"/>
          <w:bCs/>
          <w:sz w:val="24"/>
        </w:rPr>
        <w:t>、学业基础扎实、学习</w:t>
      </w:r>
      <w:r w:rsidR="004B0B93">
        <w:rPr>
          <w:rFonts w:ascii="宋体" w:eastAsia="宋体" w:hAnsi="宋体" w:cs="Times New Roman" w:hint="eastAsia"/>
          <w:bCs/>
          <w:sz w:val="24"/>
        </w:rPr>
        <w:t>能力</w:t>
      </w:r>
      <w:r w:rsidR="00AF2E59">
        <w:rPr>
          <w:rFonts w:ascii="宋体" w:eastAsia="宋体" w:hAnsi="宋体" w:cs="Times New Roman" w:hint="eastAsia"/>
          <w:bCs/>
          <w:sz w:val="24"/>
        </w:rPr>
        <w:t>出色</w:t>
      </w:r>
      <w:r w:rsidR="00CE6D46">
        <w:rPr>
          <w:rFonts w:ascii="宋体" w:eastAsia="宋体" w:hAnsi="宋体" w:cs="Times New Roman" w:hint="eastAsia"/>
          <w:bCs/>
          <w:sz w:val="24"/>
        </w:rPr>
        <w:t>、</w:t>
      </w:r>
      <w:r w:rsidR="00AF2E59">
        <w:rPr>
          <w:rFonts w:ascii="宋体" w:eastAsia="宋体" w:hAnsi="宋体" w:cs="Times New Roman" w:hint="eastAsia"/>
          <w:bCs/>
          <w:sz w:val="24"/>
        </w:rPr>
        <w:t>强健体魄和健康心理，具有一定潜力的拔尖创新人才。</w:t>
      </w:r>
    </w:p>
    <w:p w:rsidR="00B761B9" w:rsidRPr="00CE6D46" w:rsidRDefault="00B761B9" w:rsidP="00CE6D46">
      <w:pPr>
        <w:spacing w:line="360" w:lineRule="auto"/>
        <w:rPr>
          <w:rFonts w:ascii="宋体" w:eastAsia="宋体" w:hAnsi="宋体" w:cs="Times New Roman"/>
          <w:bCs/>
          <w:sz w:val="24"/>
        </w:rPr>
      </w:pPr>
    </w:p>
    <w:p w:rsidR="008025FA" w:rsidRDefault="008025FA" w:rsidP="00B761B9">
      <w:pPr>
        <w:pStyle w:val="a4"/>
        <w:numPr>
          <w:ilvl w:val="0"/>
          <w:numId w:val="2"/>
        </w:num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遴选办法</w:t>
      </w:r>
    </w:p>
    <w:p w:rsidR="00486BE4" w:rsidRPr="00354F2F" w:rsidRDefault="00DA394A" w:rsidP="00354F2F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</w:t>
      </w:r>
      <w:r w:rsidR="00486BE4" w:rsidRPr="00CE6D46">
        <w:rPr>
          <w:rFonts w:ascii="宋体" w:eastAsia="宋体" w:hAnsi="宋体" w:cs="Times New Roman" w:hint="eastAsia"/>
          <w:b/>
          <w:sz w:val="24"/>
        </w:rPr>
        <w:t>遴选原则：</w:t>
      </w:r>
      <w:r w:rsidR="00486BE4" w:rsidRPr="00354F2F">
        <w:rPr>
          <w:rFonts w:ascii="宋体" w:eastAsia="宋体" w:hAnsi="宋体" w:cs="Times New Roman" w:hint="eastAsia"/>
          <w:bCs/>
          <w:sz w:val="24"/>
        </w:rPr>
        <w:t>遵循“公开、公平、公正”的原则，</w:t>
      </w:r>
      <w:r w:rsidR="00060686" w:rsidRPr="00354F2F">
        <w:rPr>
          <w:rFonts w:ascii="宋体" w:eastAsia="宋体" w:hAnsi="宋体" w:cs="Times New Roman" w:hint="eastAsia"/>
          <w:bCs/>
          <w:sz w:val="24"/>
        </w:rPr>
        <w:t>面向工商管理学院大</w:t>
      </w:r>
      <w:r w:rsidR="0037722B">
        <w:rPr>
          <w:rFonts w:ascii="宋体" w:eastAsia="宋体" w:hAnsi="宋体" w:cs="Times New Roman" w:hint="eastAsia"/>
          <w:bCs/>
          <w:sz w:val="24"/>
        </w:rPr>
        <w:t>二</w:t>
      </w:r>
      <w:r w:rsidR="00290D4A">
        <w:rPr>
          <w:rFonts w:ascii="宋体" w:eastAsia="宋体" w:hAnsi="宋体" w:cs="Times New Roman" w:hint="eastAsia"/>
          <w:bCs/>
          <w:sz w:val="24"/>
        </w:rPr>
        <w:t>、大三</w:t>
      </w:r>
      <w:r w:rsidR="00060686" w:rsidRPr="00354F2F">
        <w:rPr>
          <w:rFonts w:ascii="宋体" w:eastAsia="宋体" w:hAnsi="宋体" w:cs="Times New Roman" w:hint="eastAsia"/>
          <w:bCs/>
          <w:sz w:val="24"/>
        </w:rPr>
        <w:t>选拔</w:t>
      </w:r>
      <w:r w:rsidR="00290D4A">
        <w:rPr>
          <w:rFonts w:ascii="宋体" w:eastAsia="宋体" w:hAnsi="宋体" w:cs="Times New Roman" w:hint="eastAsia"/>
          <w:bCs/>
          <w:sz w:val="24"/>
        </w:rPr>
        <w:t>40-60</w:t>
      </w:r>
      <w:r w:rsidR="002F7223" w:rsidRPr="00354F2F">
        <w:rPr>
          <w:rFonts w:ascii="宋体" w:eastAsia="宋体" w:hAnsi="宋体" w:cs="Times New Roman" w:hint="eastAsia"/>
          <w:bCs/>
          <w:sz w:val="24"/>
        </w:rPr>
        <w:t>名学生</w:t>
      </w:r>
      <w:r w:rsidR="00CE6D46" w:rsidRPr="00354F2F">
        <w:rPr>
          <w:rFonts w:ascii="宋体" w:eastAsia="宋体" w:hAnsi="宋体" w:cs="Times New Roman" w:hint="eastAsia"/>
          <w:bCs/>
          <w:sz w:val="24"/>
        </w:rPr>
        <w:t>，</w:t>
      </w:r>
      <w:r w:rsidR="00486BE4" w:rsidRPr="00354F2F">
        <w:rPr>
          <w:rFonts w:ascii="宋体" w:eastAsia="宋体" w:hAnsi="宋体" w:cs="Times New Roman" w:hint="eastAsia"/>
          <w:bCs/>
          <w:sz w:val="24"/>
        </w:rPr>
        <w:t>自愿申请，择优录取。</w:t>
      </w:r>
    </w:p>
    <w:p w:rsidR="00B45552" w:rsidRPr="00DA394A" w:rsidRDefault="00DA394A" w:rsidP="00DA394A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 xml:space="preserve">  </w:t>
      </w:r>
      <w:r w:rsidR="00B45552">
        <w:rPr>
          <w:rFonts w:ascii="宋体" w:eastAsia="宋体" w:hAnsi="宋体" w:cs="Times New Roman" w:hint="eastAsia"/>
          <w:b/>
          <w:sz w:val="24"/>
        </w:rPr>
        <w:t>遴选条件：</w:t>
      </w:r>
      <w:r w:rsidR="00B45552" w:rsidRPr="00DA394A">
        <w:rPr>
          <w:rFonts w:ascii="宋体" w:eastAsia="宋体" w:hAnsi="宋体" w:cs="Times New Roman" w:hint="eastAsia"/>
          <w:bCs/>
          <w:sz w:val="24"/>
        </w:rPr>
        <w:t>（一）</w:t>
      </w:r>
      <w:r w:rsidR="00623002" w:rsidRPr="00DA394A">
        <w:rPr>
          <w:rFonts w:ascii="宋体" w:eastAsia="宋体" w:hAnsi="宋体" w:cs="Times New Roman" w:hint="eastAsia"/>
          <w:bCs/>
          <w:sz w:val="24"/>
        </w:rPr>
        <w:t>遵纪守法，</w:t>
      </w:r>
      <w:r w:rsidR="00E5402F" w:rsidRPr="00DA394A">
        <w:rPr>
          <w:rFonts w:ascii="宋体" w:eastAsia="宋体" w:hAnsi="宋体" w:cs="Times New Roman" w:hint="eastAsia"/>
          <w:bCs/>
          <w:sz w:val="24"/>
        </w:rPr>
        <w:t>身心健康</w:t>
      </w:r>
      <w:r w:rsidR="00B45552" w:rsidRPr="00DA394A">
        <w:rPr>
          <w:rFonts w:ascii="宋体" w:eastAsia="宋体" w:hAnsi="宋体" w:cs="Times New Roman" w:hint="eastAsia"/>
          <w:bCs/>
          <w:sz w:val="24"/>
        </w:rPr>
        <w:t>；（二）</w:t>
      </w:r>
      <w:r w:rsidR="00720EBB" w:rsidRPr="00DA394A">
        <w:rPr>
          <w:rFonts w:ascii="宋体" w:eastAsia="宋体" w:hAnsi="宋体" w:cs="Times New Roman" w:hint="eastAsia"/>
          <w:bCs/>
          <w:sz w:val="24"/>
        </w:rPr>
        <w:t>基础扎实、</w:t>
      </w:r>
      <w:r w:rsidR="00E5402F" w:rsidRPr="00DA394A">
        <w:rPr>
          <w:rFonts w:ascii="宋体" w:eastAsia="宋体" w:hAnsi="宋体" w:cs="Times New Roman" w:hint="eastAsia"/>
          <w:bCs/>
          <w:sz w:val="24"/>
        </w:rPr>
        <w:t>勇于创新</w:t>
      </w:r>
      <w:r w:rsidR="00251EAE" w:rsidRPr="00DA394A">
        <w:rPr>
          <w:rFonts w:ascii="宋体" w:eastAsia="宋体" w:hAnsi="宋体" w:cs="Times New Roman" w:hint="eastAsia"/>
          <w:bCs/>
          <w:sz w:val="24"/>
        </w:rPr>
        <w:t>、学习勤奋</w:t>
      </w:r>
      <w:r>
        <w:rPr>
          <w:rFonts w:ascii="宋体" w:eastAsia="宋体" w:hAnsi="宋体" w:cs="Times New Roman" w:hint="eastAsia"/>
          <w:bCs/>
          <w:sz w:val="24"/>
        </w:rPr>
        <w:t>；（三）</w:t>
      </w:r>
      <w:r w:rsidRPr="00DA394A">
        <w:rPr>
          <w:rFonts w:ascii="宋体" w:eastAsia="宋体" w:hAnsi="宋体" w:cs="Times New Roman" w:hint="eastAsia"/>
          <w:bCs/>
          <w:sz w:val="24"/>
        </w:rPr>
        <w:t>有较好的数学和英语基础</w:t>
      </w:r>
      <w:r>
        <w:rPr>
          <w:rFonts w:ascii="宋体" w:eastAsia="宋体" w:hAnsi="宋体" w:cs="Times New Roman" w:hint="eastAsia"/>
          <w:bCs/>
          <w:sz w:val="24"/>
        </w:rPr>
        <w:t>；</w:t>
      </w:r>
    </w:p>
    <w:p w:rsidR="00B761B9" w:rsidRPr="00996D81" w:rsidRDefault="00996D81" w:rsidP="00996D81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 xml:space="preserve">  </w:t>
      </w:r>
      <w:r w:rsidR="003A4E44" w:rsidRPr="00996D81">
        <w:rPr>
          <w:rFonts w:ascii="宋体" w:eastAsia="宋体" w:hAnsi="宋体" w:cs="Times New Roman" w:hint="eastAsia"/>
          <w:b/>
          <w:sz w:val="24"/>
        </w:rPr>
        <w:t>遴选程序：</w:t>
      </w:r>
      <w:r w:rsidR="00502877" w:rsidRPr="00996D81">
        <w:rPr>
          <w:rFonts w:ascii="宋体" w:eastAsia="宋体" w:hAnsi="宋体" w:cs="Times New Roman" w:hint="eastAsia"/>
          <w:bCs/>
          <w:sz w:val="24"/>
        </w:rPr>
        <w:t>（一）个人申请:</w:t>
      </w:r>
      <w:r w:rsidR="003A4E44" w:rsidRPr="00996D81">
        <w:rPr>
          <w:rFonts w:ascii="宋体" w:eastAsia="宋体" w:hAnsi="宋体" w:cs="Times New Roman" w:hint="eastAsia"/>
          <w:bCs/>
          <w:sz w:val="24"/>
        </w:rPr>
        <w:t>每年</w:t>
      </w:r>
      <w:r w:rsidR="00290D4A">
        <w:rPr>
          <w:rFonts w:ascii="宋体" w:eastAsia="宋体" w:hAnsi="宋体" w:cs="Times New Roman" w:hint="eastAsia"/>
          <w:bCs/>
          <w:sz w:val="24"/>
        </w:rPr>
        <w:t>3月中旬</w:t>
      </w:r>
      <w:r w:rsidR="00AF1278" w:rsidRPr="00996D81">
        <w:rPr>
          <w:rFonts w:ascii="宋体" w:eastAsia="宋体" w:hAnsi="宋体" w:cs="Times New Roman" w:hint="eastAsia"/>
          <w:bCs/>
          <w:sz w:val="24"/>
        </w:rPr>
        <w:t>将在</w:t>
      </w:r>
      <w:r w:rsidR="00AF1278" w:rsidRPr="00996D81">
        <w:rPr>
          <w:rFonts w:ascii="宋体" w:eastAsia="宋体" w:hAnsi="宋体" w:cs="Times New Roman"/>
          <w:bCs/>
          <w:sz w:val="24"/>
        </w:rPr>
        <w:t>学院网站</w:t>
      </w:r>
      <w:r w:rsidR="00780EF6" w:rsidRPr="00996D81">
        <w:rPr>
          <w:rFonts w:ascii="宋体" w:eastAsia="宋体" w:hAnsi="宋体" w:cs="Times New Roman" w:hint="eastAsia"/>
          <w:bCs/>
          <w:sz w:val="24"/>
        </w:rPr>
        <w:t>发布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AF1278" w:rsidRPr="00996D81">
        <w:rPr>
          <w:rFonts w:ascii="宋体" w:eastAsia="宋体" w:hAnsi="宋体" w:cs="Times New Roman" w:hint="eastAsia"/>
          <w:bCs/>
          <w:sz w:val="24"/>
        </w:rPr>
        <w:t>班遴选办法</w:t>
      </w:r>
      <w:r w:rsidR="00CD459B" w:rsidRPr="00996D81">
        <w:rPr>
          <w:rFonts w:ascii="宋体" w:eastAsia="宋体" w:hAnsi="宋体" w:cs="Times New Roman" w:hint="eastAsia"/>
          <w:bCs/>
          <w:sz w:val="24"/>
        </w:rPr>
        <w:t>，</w:t>
      </w:r>
      <w:r w:rsidR="00780EF6" w:rsidRPr="00996D81">
        <w:rPr>
          <w:rFonts w:ascii="宋体" w:eastAsia="宋体" w:hAnsi="宋体" w:cs="Times New Roman" w:hint="eastAsia"/>
          <w:bCs/>
          <w:sz w:val="24"/>
        </w:rPr>
        <w:t>符合条件的学生填写申请表，</w:t>
      </w:r>
      <w:r w:rsidR="00CD459B" w:rsidRPr="00996D81">
        <w:rPr>
          <w:rFonts w:ascii="宋体" w:eastAsia="宋体" w:hAnsi="宋体" w:cs="Times New Roman" w:hint="eastAsia"/>
          <w:bCs/>
          <w:sz w:val="24"/>
        </w:rPr>
        <w:t>学院</w:t>
      </w:r>
      <w:r w:rsidR="00396E8F" w:rsidRPr="00996D81">
        <w:rPr>
          <w:rFonts w:ascii="宋体" w:eastAsia="宋体" w:hAnsi="宋体" w:cs="Times New Roman" w:hint="eastAsia"/>
          <w:bCs/>
          <w:sz w:val="24"/>
        </w:rPr>
        <w:t>按条件进行资格审查，确定符合条件的</w:t>
      </w:r>
      <w:r w:rsidR="00224F5B" w:rsidRPr="00996D81">
        <w:rPr>
          <w:rFonts w:ascii="宋体" w:eastAsia="宋体" w:hAnsi="宋体" w:cs="Times New Roman" w:hint="eastAsia"/>
          <w:bCs/>
          <w:sz w:val="24"/>
        </w:rPr>
        <w:t>复试</w:t>
      </w:r>
      <w:r w:rsidR="00396E8F" w:rsidRPr="00996D81">
        <w:rPr>
          <w:rFonts w:ascii="宋体" w:eastAsia="宋体" w:hAnsi="宋体" w:cs="Times New Roman" w:hint="eastAsia"/>
          <w:bCs/>
          <w:sz w:val="24"/>
        </w:rPr>
        <w:t>学生名单</w:t>
      </w:r>
      <w:r w:rsidR="00224F5B" w:rsidRPr="00996D81">
        <w:rPr>
          <w:rFonts w:ascii="宋体" w:eastAsia="宋体" w:hAnsi="宋体" w:cs="Times New Roman" w:hint="eastAsia"/>
          <w:bCs/>
          <w:sz w:val="24"/>
        </w:rPr>
        <w:t>。</w:t>
      </w:r>
      <w:r w:rsidR="00502877" w:rsidRPr="00996D81">
        <w:rPr>
          <w:rFonts w:ascii="宋体" w:eastAsia="宋体" w:hAnsi="宋体" w:cs="Times New Roman" w:hint="eastAsia"/>
          <w:bCs/>
          <w:sz w:val="24"/>
        </w:rPr>
        <w:t>（二）面试选拔：</w:t>
      </w:r>
      <w:r w:rsidR="00CD459B" w:rsidRPr="00996D81">
        <w:rPr>
          <w:rFonts w:ascii="宋体" w:eastAsia="宋体" w:hAnsi="宋体" w:cs="Times New Roman" w:hint="eastAsia"/>
          <w:bCs/>
          <w:sz w:val="24"/>
        </w:rPr>
        <w:t>聘请专家组考核</w:t>
      </w:r>
      <w:r w:rsidR="000A6F2F" w:rsidRPr="00996D81">
        <w:rPr>
          <w:rFonts w:ascii="宋体" w:eastAsia="宋体" w:hAnsi="宋体" w:cs="Times New Roman" w:hint="eastAsia"/>
          <w:bCs/>
          <w:sz w:val="24"/>
        </w:rPr>
        <w:t>学生的综合素质，包括心理素质、语言能力、组织能力、创新能力、社会实践等方面，最终选拔若干学生进入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0A6F2F" w:rsidRPr="00996D81">
        <w:rPr>
          <w:rFonts w:ascii="宋体" w:eastAsia="宋体" w:hAnsi="宋体" w:cs="Times New Roman" w:hint="eastAsia"/>
          <w:bCs/>
          <w:sz w:val="24"/>
        </w:rPr>
        <w:t>班</w:t>
      </w:r>
      <w:r w:rsidR="001170E2" w:rsidRPr="00996D81">
        <w:rPr>
          <w:rFonts w:ascii="宋体" w:eastAsia="宋体" w:hAnsi="宋体" w:cs="Times New Roman" w:hint="eastAsia"/>
          <w:bCs/>
          <w:sz w:val="24"/>
        </w:rPr>
        <w:t>。</w:t>
      </w:r>
    </w:p>
    <w:p w:rsidR="005A555A" w:rsidRDefault="005A555A" w:rsidP="005A555A">
      <w:pPr>
        <w:spacing w:line="360" w:lineRule="auto"/>
        <w:ind w:left="-865"/>
        <w:jc w:val="center"/>
        <w:rPr>
          <w:rFonts w:ascii="宋体" w:eastAsia="宋体" w:hAnsi="宋体" w:cs="Times New Roman"/>
          <w:b/>
          <w:sz w:val="24"/>
        </w:rPr>
      </w:pPr>
    </w:p>
    <w:p w:rsidR="00240775" w:rsidRPr="005A555A" w:rsidRDefault="005A555A" w:rsidP="005A555A">
      <w:pPr>
        <w:spacing w:line="360" w:lineRule="auto"/>
        <w:ind w:left="-865"/>
        <w:jc w:val="center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第三章</w:t>
      </w:r>
      <w:r w:rsidR="00240775" w:rsidRPr="005A555A">
        <w:rPr>
          <w:rFonts w:ascii="宋体" w:eastAsia="宋体" w:hAnsi="宋体" w:cs="Times New Roman" w:hint="eastAsia"/>
          <w:b/>
          <w:sz w:val="24"/>
        </w:rPr>
        <w:t xml:space="preserve"> </w:t>
      </w:r>
      <w:r w:rsidR="00FC508B" w:rsidRPr="005A555A">
        <w:rPr>
          <w:rFonts w:ascii="宋体" w:eastAsia="宋体" w:hAnsi="宋体" w:cs="Times New Roman" w:hint="eastAsia"/>
          <w:b/>
          <w:sz w:val="24"/>
        </w:rPr>
        <w:t>管理</w:t>
      </w:r>
      <w:r w:rsidR="00240775" w:rsidRPr="005A555A">
        <w:rPr>
          <w:rFonts w:ascii="宋体" w:eastAsia="宋体" w:hAnsi="宋体" w:cs="Times New Roman" w:hint="eastAsia"/>
          <w:b/>
          <w:sz w:val="24"/>
        </w:rPr>
        <w:t>办法</w:t>
      </w:r>
    </w:p>
    <w:p w:rsidR="00240775" w:rsidRDefault="00F745C8" w:rsidP="00996D81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 xml:space="preserve">  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1170E2" w:rsidRPr="001170E2">
        <w:rPr>
          <w:rFonts w:ascii="宋体" w:eastAsia="宋体" w:hAnsi="宋体" w:cs="Times New Roman" w:hint="eastAsia"/>
          <w:bCs/>
          <w:sz w:val="24"/>
        </w:rPr>
        <w:t>班隶属于工商管理学院，服从学院的统一管理</w:t>
      </w:r>
      <w:r w:rsidR="00B8476F">
        <w:rPr>
          <w:rFonts w:ascii="宋体" w:eastAsia="宋体" w:hAnsi="宋体" w:cs="Times New Roman" w:hint="eastAsia"/>
          <w:bCs/>
          <w:sz w:val="24"/>
        </w:rPr>
        <w:t>。</w:t>
      </w:r>
      <w:r w:rsidR="00B8476F" w:rsidRPr="00B8476F">
        <w:rPr>
          <w:rFonts w:ascii="宋体" w:eastAsia="宋体" w:hAnsi="宋体" w:cs="Times New Roman" w:hint="eastAsia"/>
          <w:bCs/>
          <w:sz w:val="24"/>
        </w:rPr>
        <w:t>学院设立由院长领导的</w:t>
      </w:r>
      <w:r w:rsidR="005A5836">
        <w:rPr>
          <w:rFonts w:ascii="宋体" w:eastAsia="宋体" w:hAnsi="宋体" w:cs="Times New Roman" w:hint="eastAsia"/>
          <w:bCs/>
          <w:sz w:val="24"/>
        </w:rPr>
        <w:t>创新</w:t>
      </w:r>
      <w:r w:rsidR="00B8476F" w:rsidRPr="00B8476F">
        <w:rPr>
          <w:rFonts w:ascii="宋体" w:eastAsia="宋体" w:hAnsi="宋体" w:cs="Times New Roman" w:hint="eastAsia"/>
          <w:bCs/>
          <w:sz w:val="24"/>
        </w:rPr>
        <w:t>班管理委员会，组织</w:t>
      </w:r>
      <w:r w:rsidR="002E6B1B">
        <w:rPr>
          <w:rFonts w:ascii="宋体" w:eastAsia="宋体" w:hAnsi="宋体" w:cs="Times New Roman" w:hint="eastAsia"/>
          <w:bCs/>
          <w:sz w:val="24"/>
        </w:rPr>
        <w:t>优秀师资</w:t>
      </w:r>
      <w:r w:rsidR="00B8476F" w:rsidRPr="00B8476F">
        <w:rPr>
          <w:rFonts w:ascii="宋体" w:eastAsia="宋体" w:hAnsi="宋体" w:cs="Times New Roman" w:hint="eastAsia"/>
          <w:bCs/>
          <w:sz w:val="24"/>
        </w:rPr>
        <w:t>制定</w:t>
      </w:r>
      <w:r w:rsidR="003F33B1">
        <w:rPr>
          <w:rFonts w:ascii="宋体" w:eastAsia="宋体" w:hAnsi="宋体" w:cs="Times New Roman" w:hint="eastAsia"/>
          <w:bCs/>
          <w:sz w:val="24"/>
        </w:rPr>
        <w:t>培养</w:t>
      </w:r>
      <w:r w:rsidR="00B8476F" w:rsidRPr="00B8476F">
        <w:rPr>
          <w:rFonts w:ascii="宋体" w:eastAsia="宋体" w:hAnsi="宋体" w:cs="Times New Roman" w:hint="eastAsia"/>
          <w:bCs/>
          <w:sz w:val="24"/>
        </w:rPr>
        <w:t>计划，协调</w:t>
      </w:r>
      <w:r w:rsidR="002E6B1B">
        <w:rPr>
          <w:rFonts w:ascii="宋体" w:eastAsia="宋体" w:hAnsi="宋体" w:cs="Times New Roman" w:hint="eastAsia"/>
          <w:bCs/>
          <w:sz w:val="24"/>
        </w:rPr>
        <w:t>优势</w:t>
      </w:r>
      <w:r w:rsidR="00B8476F" w:rsidRPr="00B8476F">
        <w:rPr>
          <w:rFonts w:ascii="宋体" w:eastAsia="宋体" w:hAnsi="宋体" w:cs="Times New Roman" w:hint="eastAsia"/>
          <w:bCs/>
          <w:sz w:val="24"/>
        </w:rPr>
        <w:t>资源监督和指导</w:t>
      </w:r>
      <w:r w:rsidR="005A5836">
        <w:rPr>
          <w:rFonts w:ascii="宋体" w:eastAsia="宋体" w:hAnsi="宋体" w:cs="Times New Roman" w:hint="eastAsia"/>
          <w:bCs/>
          <w:sz w:val="24"/>
        </w:rPr>
        <w:t>创新</w:t>
      </w:r>
      <w:r w:rsidR="00B8476F" w:rsidRPr="00B8476F">
        <w:rPr>
          <w:rFonts w:ascii="宋体" w:eastAsia="宋体" w:hAnsi="宋体" w:cs="Times New Roman" w:hint="eastAsia"/>
          <w:bCs/>
          <w:sz w:val="24"/>
        </w:rPr>
        <w:t>班开展各类活动。</w:t>
      </w:r>
    </w:p>
    <w:p w:rsidR="00FC508B" w:rsidRDefault="00F745C8" w:rsidP="00996D81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 w:rsidRPr="00F745C8">
        <w:rPr>
          <w:rFonts w:ascii="宋体" w:eastAsia="宋体" w:hAnsi="宋体" w:cs="Times New Roman" w:hint="eastAsia"/>
          <w:b/>
          <w:sz w:val="24"/>
        </w:rPr>
        <w:t xml:space="preserve">  </w:t>
      </w:r>
      <w:r w:rsidR="003F33B1" w:rsidRPr="00F745C8">
        <w:rPr>
          <w:rFonts w:ascii="宋体" w:eastAsia="宋体" w:hAnsi="宋体" w:cs="Times New Roman" w:hint="eastAsia"/>
          <w:b/>
          <w:sz w:val="24"/>
        </w:rPr>
        <w:t>实行导师制精英式教学</w:t>
      </w:r>
      <w:r w:rsidR="00F023C6" w:rsidRPr="00F745C8">
        <w:rPr>
          <w:rFonts w:ascii="宋体" w:eastAsia="宋体" w:hAnsi="宋体" w:cs="Times New Roman" w:hint="eastAsia"/>
          <w:b/>
          <w:sz w:val="24"/>
        </w:rPr>
        <w:t>：</w:t>
      </w:r>
      <w:r w:rsidR="003F33B1" w:rsidRPr="003F33B1">
        <w:rPr>
          <w:rFonts w:ascii="宋体" w:eastAsia="宋体" w:hAnsi="宋体" w:cs="Times New Roman" w:hint="eastAsia"/>
          <w:bCs/>
          <w:sz w:val="24"/>
        </w:rPr>
        <w:t>指导教师负责指导学生专业发展、学习进程、科学研究的规划。原则上一名教师指导不超</w:t>
      </w:r>
      <w:r w:rsidR="003F33B1" w:rsidRPr="003F33B1">
        <w:rPr>
          <w:rFonts w:ascii="宋体" w:eastAsia="宋体" w:hAnsi="宋体" w:cs="Times New Roman"/>
          <w:bCs/>
          <w:sz w:val="24"/>
        </w:rPr>
        <w:t>过两</w:t>
      </w:r>
      <w:r w:rsidR="003F33B1" w:rsidRPr="003F33B1">
        <w:rPr>
          <w:rFonts w:ascii="宋体" w:eastAsia="宋体" w:hAnsi="宋体" w:cs="Times New Roman" w:hint="eastAsia"/>
          <w:bCs/>
          <w:sz w:val="24"/>
        </w:rPr>
        <w:t>名</w:t>
      </w:r>
      <w:r w:rsidR="00185ECB">
        <w:rPr>
          <w:rFonts w:ascii="宋体" w:eastAsia="宋体" w:hAnsi="宋体" w:cs="Times New Roman" w:hint="eastAsia"/>
          <w:bCs/>
          <w:sz w:val="24"/>
        </w:rPr>
        <w:t>拔尖创新班</w:t>
      </w:r>
      <w:r w:rsidR="003F33B1" w:rsidRPr="003F33B1">
        <w:rPr>
          <w:rFonts w:ascii="宋体" w:eastAsia="宋体" w:hAnsi="宋体" w:cs="Times New Roman" w:hint="eastAsia"/>
          <w:bCs/>
          <w:sz w:val="24"/>
        </w:rPr>
        <w:t>学生。</w:t>
      </w:r>
    </w:p>
    <w:p w:rsidR="005A555A" w:rsidRPr="005A555A" w:rsidRDefault="00F745C8" w:rsidP="00996D81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 w:rsidRPr="00F745C8">
        <w:rPr>
          <w:rFonts w:ascii="宋体" w:eastAsia="宋体" w:hAnsi="宋体" w:cs="Times New Roman" w:hint="eastAsia"/>
          <w:b/>
          <w:sz w:val="24"/>
        </w:rPr>
        <w:t xml:space="preserve">  </w:t>
      </w:r>
      <w:r w:rsidR="00BA6052" w:rsidRPr="00F745C8">
        <w:rPr>
          <w:rFonts w:ascii="宋体" w:eastAsia="宋体" w:hAnsi="宋体" w:cs="Times New Roman" w:hint="eastAsia"/>
          <w:b/>
          <w:sz w:val="24"/>
        </w:rPr>
        <w:t>纳新和</w:t>
      </w:r>
      <w:r w:rsidR="00754168" w:rsidRPr="00F745C8">
        <w:rPr>
          <w:rFonts w:ascii="宋体" w:eastAsia="宋体" w:hAnsi="宋体" w:cs="Times New Roman" w:hint="eastAsia"/>
          <w:b/>
          <w:sz w:val="24"/>
        </w:rPr>
        <w:t>淘汰机制：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5A555A" w:rsidRPr="005A555A">
        <w:rPr>
          <w:rFonts w:ascii="宋体" w:eastAsia="宋体" w:hAnsi="宋体" w:cs="Times New Roman" w:hint="eastAsia"/>
          <w:bCs/>
          <w:sz w:val="24"/>
        </w:rPr>
        <w:t>班的学生实行纳新和淘汰机制，每学期末</w:t>
      </w:r>
      <w:r w:rsidR="005A555A" w:rsidRPr="005A555A">
        <w:rPr>
          <w:rFonts w:ascii="宋体" w:eastAsia="宋体" w:hAnsi="宋体" w:cs="Times New Roman" w:hint="eastAsia"/>
          <w:bCs/>
          <w:sz w:val="24"/>
        </w:rPr>
        <w:lastRenderedPageBreak/>
        <w:t>根据学生的学习状况进行动态调整，选拔少量优秀学生补充到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5A555A" w:rsidRPr="005A555A">
        <w:rPr>
          <w:rFonts w:ascii="宋体" w:eastAsia="宋体" w:hAnsi="宋体" w:cs="Times New Roman" w:hint="eastAsia"/>
          <w:bCs/>
          <w:sz w:val="24"/>
        </w:rPr>
        <w:t>班，不适应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5A555A" w:rsidRPr="005A555A">
        <w:rPr>
          <w:rFonts w:ascii="宋体" w:eastAsia="宋体" w:hAnsi="宋体" w:cs="Times New Roman" w:hint="eastAsia"/>
          <w:bCs/>
          <w:sz w:val="24"/>
        </w:rPr>
        <w:t>班学习模式的学生退出学习。凡有以下情况之一者，学院须将其转出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="005A555A" w:rsidRPr="005A555A">
        <w:rPr>
          <w:rFonts w:ascii="宋体" w:eastAsia="宋体" w:hAnsi="宋体" w:cs="Times New Roman" w:hint="eastAsia"/>
          <w:bCs/>
          <w:sz w:val="24"/>
        </w:rPr>
        <w:t>班。</w:t>
      </w:r>
    </w:p>
    <w:p w:rsidR="005A555A" w:rsidRPr="005A555A" w:rsidRDefault="005A555A" w:rsidP="005A555A">
      <w:pPr>
        <w:spacing w:line="360" w:lineRule="auto"/>
        <w:ind w:left="-5" w:firstLineChars="61" w:firstLine="146"/>
        <w:jc w:val="left"/>
        <w:rPr>
          <w:rFonts w:ascii="宋体" w:eastAsia="宋体" w:hAnsi="宋体" w:cs="Times New Roman"/>
          <w:bCs/>
          <w:sz w:val="24"/>
        </w:rPr>
      </w:pPr>
      <w:r w:rsidRPr="005A555A">
        <w:rPr>
          <w:rFonts w:ascii="宋体" w:eastAsia="宋体" w:hAnsi="宋体" w:cs="Times New Roman" w:hint="eastAsia"/>
          <w:bCs/>
          <w:sz w:val="24"/>
        </w:rPr>
        <w:t>（一）学年课程考核列于班级30%之后</w:t>
      </w:r>
      <w:r w:rsidR="0037722B">
        <w:rPr>
          <w:rFonts w:ascii="宋体" w:eastAsia="宋体" w:hAnsi="宋体" w:cs="Times New Roman" w:hint="eastAsia"/>
          <w:bCs/>
          <w:sz w:val="24"/>
        </w:rPr>
        <w:t>或挂科</w:t>
      </w:r>
      <w:r w:rsidRPr="005A555A">
        <w:rPr>
          <w:rFonts w:ascii="宋体" w:eastAsia="宋体" w:hAnsi="宋体" w:cs="Times New Roman" w:hint="eastAsia"/>
          <w:bCs/>
          <w:sz w:val="24"/>
        </w:rPr>
        <w:t>者；</w:t>
      </w:r>
    </w:p>
    <w:p w:rsidR="005A555A" w:rsidRPr="005A555A" w:rsidRDefault="005A555A" w:rsidP="005A555A">
      <w:pPr>
        <w:spacing w:line="360" w:lineRule="auto"/>
        <w:ind w:left="-5" w:firstLineChars="61" w:firstLine="146"/>
        <w:jc w:val="left"/>
        <w:rPr>
          <w:rFonts w:ascii="宋体" w:eastAsia="宋体" w:hAnsi="宋体" w:cs="Times New Roman"/>
          <w:bCs/>
          <w:sz w:val="24"/>
        </w:rPr>
      </w:pPr>
      <w:r w:rsidRPr="005A555A">
        <w:rPr>
          <w:rFonts w:ascii="宋体" w:eastAsia="宋体" w:hAnsi="宋体" w:cs="Times New Roman" w:hint="eastAsia"/>
          <w:bCs/>
          <w:sz w:val="24"/>
        </w:rPr>
        <w:t>（</w:t>
      </w:r>
      <w:r w:rsidR="006442BA">
        <w:rPr>
          <w:rFonts w:ascii="宋体" w:eastAsia="宋体" w:hAnsi="宋体" w:cs="Times New Roman" w:hint="eastAsia"/>
          <w:bCs/>
          <w:sz w:val="24"/>
        </w:rPr>
        <w:t>二</w:t>
      </w:r>
      <w:r w:rsidRPr="005A555A">
        <w:rPr>
          <w:rFonts w:ascii="宋体" w:eastAsia="宋体" w:hAnsi="宋体" w:cs="Times New Roman" w:hint="eastAsia"/>
          <w:bCs/>
          <w:sz w:val="24"/>
        </w:rPr>
        <w:t>）一年中未参与任何学科竞赛、科研立项活动或未发表学术论文者；</w:t>
      </w:r>
    </w:p>
    <w:p w:rsidR="005A555A" w:rsidRPr="005A555A" w:rsidRDefault="005A555A" w:rsidP="005A555A">
      <w:pPr>
        <w:spacing w:line="360" w:lineRule="auto"/>
        <w:ind w:left="-5" w:firstLineChars="61" w:firstLine="146"/>
        <w:jc w:val="left"/>
        <w:rPr>
          <w:rFonts w:ascii="宋体" w:eastAsia="宋体" w:hAnsi="宋体" w:cs="Times New Roman"/>
          <w:bCs/>
          <w:sz w:val="24"/>
        </w:rPr>
      </w:pPr>
      <w:r w:rsidRPr="005A555A">
        <w:rPr>
          <w:rFonts w:ascii="宋体" w:eastAsia="宋体" w:hAnsi="宋体" w:cs="Times New Roman" w:hint="eastAsia"/>
          <w:bCs/>
          <w:sz w:val="24"/>
        </w:rPr>
        <w:t>（</w:t>
      </w:r>
      <w:r w:rsidR="006442BA">
        <w:rPr>
          <w:rFonts w:ascii="宋体" w:eastAsia="宋体" w:hAnsi="宋体" w:cs="Times New Roman" w:hint="eastAsia"/>
          <w:bCs/>
          <w:sz w:val="24"/>
        </w:rPr>
        <w:t>三</w:t>
      </w:r>
      <w:r w:rsidRPr="005A555A">
        <w:rPr>
          <w:rFonts w:ascii="宋体" w:eastAsia="宋体" w:hAnsi="宋体" w:cs="Times New Roman" w:hint="eastAsia"/>
          <w:bCs/>
          <w:sz w:val="24"/>
        </w:rPr>
        <w:t>）对</w:t>
      </w:r>
      <w:r w:rsidR="00185ECB">
        <w:rPr>
          <w:rFonts w:ascii="宋体" w:eastAsia="宋体" w:hAnsi="宋体" w:cs="Times New Roman" w:hint="eastAsia"/>
          <w:bCs/>
          <w:sz w:val="24"/>
        </w:rPr>
        <w:t>拔尖创新班</w:t>
      </w:r>
      <w:r w:rsidRPr="005A555A">
        <w:rPr>
          <w:rFonts w:ascii="宋体" w:eastAsia="宋体" w:hAnsi="宋体" w:cs="Times New Roman" w:hint="eastAsia"/>
          <w:bCs/>
          <w:sz w:val="24"/>
        </w:rPr>
        <w:t>教学方式、教学方法不适应，本人自愿申请退出者；</w:t>
      </w:r>
    </w:p>
    <w:p w:rsidR="005A555A" w:rsidRPr="005A555A" w:rsidRDefault="005A555A" w:rsidP="005A555A">
      <w:pPr>
        <w:spacing w:line="360" w:lineRule="auto"/>
        <w:ind w:left="-5" w:firstLineChars="61" w:firstLine="146"/>
        <w:jc w:val="left"/>
        <w:rPr>
          <w:rFonts w:ascii="宋体" w:eastAsia="宋体" w:hAnsi="宋体" w:cs="Times New Roman"/>
          <w:bCs/>
          <w:sz w:val="24"/>
        </w:rPr>
      </w:pPr>
      <w:r w:rsidRPr="005A555A">
        <w:rPr>
          <w:rFonts w:ascii="宋体" w:eastAsia="宋体" w:hAnsi="宋体" w:cs="Times New Roman" w:hint="eastAsia"/>
          <w:bCs/>
          <w:sz w:val="24"/>
        </w:rPr>
        <w:t>（</w:t>
      </w:r>
      <w:r w:rsidR="006442BA">
        <w:rPr>
          <w:rFonts w:ascii="宋体" w:eastAsia="宋体" w:hAnsi="宋体" w:cs="Times New Roman" w:hint="eastAsia"/>
          <w:bCs/>
          <w:sz w:val="24"/>
        </w:rPr>
        <w:t>四</w:t>
      </w:r>
      <w:r w:rsidRPr="005A555A">
        <w:rPr>
          <w:rFonts w:ascii="宋体" w:eastAsia="宋体" w:hAnsi="宋体" w:cs="Times New Roman" w:hint="eastAsia"/>
          <w:bCs/>
          <w:sz w:val="24"/>
        </w:rPr>
        <w:t>）有违纪行为，受院级以上纪律处分者；</w:t>
      </w:r>
    </w:p>
    <w:p w:rsidR="005A555A" w:rsidRPr="005A555A" w:rsidRDefault="005A555A" w:rsidP="00941905">
      <w:pPr>
        <w:spacing w:line="360" w:lineRule="auto"/>
        <w:ind w:left="-5" w:firstLineChars="61" w:firstLine="146"/>
        <w:jc w:val="left"/>
        <w:rPr>
          <w:rFonts w:ascii="宋体" w:eastAsia="宋体" w:hAnsi="宋体" w:cs="Times New Roman"/>
          <w:bCs/>
          <w:sz w:val="24"/>
        </w:rPr>
      </w:pPr>
      <w:r w:rsidRPr="005A555A">
        <w:rPr>
          <w:rFonts w:ascii="宋体" w:eastAsia="宋体" w:hAnsi="宋体" w:cs="Times New Roman" w:hint="eastAsia"/>
          <w:bCs/>
          <w:sz w:val="24"/>
        </w:rPr>
        <w:t>（</w:t>
      </w:r>
      <w:r w:rsidR="006442BA">
        <w:rPr>
          <w:rFonts w:ascii="宋体" w:eastAsia="宋体" w:hAnsi="宋体" w:cs="Times New Roman" w:hint="eastAsia"/>
          <w:bCs/>
          <w:sz w:val="24"/>
        </w:rPr>
        <w:t>五</w:t>
      </w:r>
      <w:r w:rsidRPr="005A555A">
        <w:rPr>
          <w:rFonts w:ascii="宋体" w:eastAsia="宋体" w:hAnsi="宋体" w:cs="Times New Roman" w:hint="eastAsia"/>
          <w:bCs/>
          <w:sz w:val="24"/>
        </w:rPr>
        <w:t>）学院认为不适宜继续留在</w:t>
      </w:r>
      <w:r w:rsidR="005A5836">
        <w:rPr>
          <w:rFonts w:ascii="宋体" w:eastAsia="宋体" w:hAnsi="宋体" w:cs="Times New Roman" w:hint="eastAsia"/>
          <w:bCs/>
          <w:sz w:val="24"/>
        </w:rPr>
        <w:t>拔尖创新</w:t>
      </w:r>
      <w:r w:rsidRPr="005A555A">
        <w:rPr>
          <w:rFonts w:ascii="宋体" w:eastAsia="宋体" w:hAnsi="宋体" w:cs="Times New Roman" w:hint="eastAsia"/>
          <w:bCs/>
          <w:sz w:val="24"/>
        </w:rPr>
        <w:t>班，由学院和指导教师出具书面意见并经学院</w:t>
      </w:r>
      <w:r w:rsidR="00185ECB">
        <w:rPr>
          <w:rFonts w:ascii="宋体" w:eastAsia="宋体" w:hAnsi="宋体" w:cs="Times New Roman" w:hint="eastAsia"/>
          <w:bCs/>
          <w:sz w:val="24"/>
        </w:rPr>
        <w:t>拔尖创新班</w:t>
      </w:r>
      <w:r w:rsidRPr="005A555A">
        <w:rPr>
          <w:rFonts w:ascii="宋体" w:eastAsia="宋体" w:hAnsi="宋体" w:cs="Times New Roman" w:hint="eastAsia"/>
          <w:bCs/>
          <w:sz w:val="24"/>
        </w:rPr>
        <w:t>领导小组审核同意者。</w:t>
      </w:r>
    </w:p>
    <w:p w:rsidR="00290635" w:rsidRDefault="00F745C8" w:rsidP="00996D81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 xml:space="preserve">  </w:t>
      </w:r>
      <w:r w:rsidR="00185ECB">
        <w:rPr>
          <w:rFonts w:ascii="宋体" w:eastAsia="宋体" w:hAnsi="宋体" w:cs="Times New Roman" w:hint="eastAsia"/>
          <w:bCs/>
          <w:sz w:val="24"/>
        </w:rPr>
        <w:t>拔尖创新班</w:t>
      </w:r>
      <w:r w:rsidR="00963D3B" w:rsidRPr="00963D3B">
        <w:rPr>
          <w:rFonts w:ascii="宋体" w:eastAsia="宋体" w:hAnsi="宋体" w:cs="Times New Roman" w:hint="eastAsia"/>
          <w:bCs/>
          <w:sz w:val="24"/>
        </w:rPr>
        <w:t>学生实行</w:t>
      </w:r>
      <w:r w:rsidR="00963D3B">
        <w:rPr>
          <w:rFonts w:ascii="宋体" w:eastAsia="宋体" w:hAnsi="宋体" w:cs="Times New Roman" w:hint="eastAsia"/>
          <w:bCs/>
          <w:sz w:val="24"/>
        </w:rPr>
        <w:t>月度</w:t>
      </w:r>
      <w:r w:rsidR="00963D3B" w:rsidRPr="00963D3B">
        <w:rPr>
          <w:rFonts w:ascii="宋体" w:eastAsia="宋体" w:hAnsi="宋体" w:cs="Times New Roman" w:hint="eastAsia"/>
          <w:bCs/>
          <w:sz w:val="24"/>
        </w:rPr>
        <w:t>考核制度，导师提前制定好学年度工作计划，反馈给指导学生，指导学生根据自身情况选择可以参与的项目，由导师进行</w:t>
      </w:r>
      <w:r w:rsidR="00963D3B">
        <w:rPr>
          <w:rFonts w:ascii="宋体" w:eastAsia="宋体" w:hAnsi="宋体" w:cs="Times New Roman" w:hint="eastAsia"/>
          <w:bCs/>
          <w:sz w:val="24"/>
        </w:rPr>
        <w:t>月度</w:t>
      </w:r>
      <w:r w:rsidR="00963D3B" w:rsidRPr="00963D3B">
        <w:rPr>
          <w:rFonts w:ascii="宋体" w:eastAsia="宋体" w:hAnsi="宋体" w:cs="Times New Roman" w:hint="eastAsia"/>
          <w:bCs/>
          <w:sz w:val="24"/>
        </w:rPr>
        <w:t>考核。</w:t>
      </w:r>
    </w:p>
    <w:p w:rsidR="00941905" w:rsidRDefault="00941905" w:rsidP="00F943DF">
      <w:pPr>
        <w:spacing w:line="360" w:lineRule="auto"/>
        <w:ind w:left="-5"/>
        <w:rPr>
          <w:rFonts w:ascii="宋体" w:eastAsia="宋体" w:hAnsi="宋体" w:cs="Times New Roman"/>
          <w:b/>
          <w:sz w:val="24"/>
        </w:rPr>
      </w:pPr>
    </w:p>
    <w:p w:rsidR="00CC6695" w:rsidRPr="00CC6695" w:rsidRDefault="00CC6695" w:rsidP="00CC6695">
      <w:pPr>
        <w:pStyle w:val="a4"/>
        <w:numPr>
          <w:ilvl w:val="0"/>
          <w:numId w:val="2"/>
        </w:num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4"/>
        </w:rPr>
      </w:pPr>
      <w:r w:rsidRPr="00CC6695">
        <w:rPr>
          <w:rFonts w:ascii="宋体" w:eastAsia="宋体" w:hAnsi="宋体" w:cs="Times New Roman" w:hint="eastAsia"/>
          <w:b/>
          <w:sz w:val="24"/>
        </w:rPr>
        <w:t>导师职责</w:t>
      </w:r>
    </w:p>
    <w:p w:rsidR="00146264" w:rsidRDefault="00CC6695" w:rsidP="00270507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Cs/>
          <w:sz w:val="24"/>
        </w:rPr>
        <w:t xml:space="preserve">  </w:t>
      </w:r>
      <w:r w:rsidR="00E63BC5">
        <w:rPr>
          <w:rFonts w:ascii="宋体" w:eastAsia="宋体" w:hAnsi="宋体" w:cs="Times New Roman" w:hint="eastAsia"/>
          <w:bCs/>
          <w:sz w:val="24"/>
        </w:rPr>
        <w:t xml:space="preserve"> </w:t>
      </w:r>
      <w:r w:rsidRPr="00CC6695">
        <w:rPr>
          <w:rFonts w:ascii="宋体" w:eastAsia="宋体" w:hAnsi="宋体" w:cs="Times New Roman" w:hint="eastAsia"/>
          <w:bCs/>
          <w:sz w:val="24"/>
        </w:rPr>
        <w:t>导师应当忠诚党的教育事业，治学严谨，学术水平高，研究能力强，有较强的指导能力，具有讲师以上专业技术职务或博士学位。</w:t>
      </w:r>
    </w:p>
    <w:p w:rsidR="00CC6695" w:rsidRPr="00146264" w:rsidRDefault="00CC6695" w:rsidP="00270507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 w:rsidRPr="00146264">
        <w:rPr>
          <w:rFonts w:ascii="宋体" w:eastAsia="宋体" w:hAnsi="宋体" w:cs="Times New Roman" w:hint="eastAsia"/>
          <w:b/>
          <w:sz w:val="24"/>
        </w:rPr>
        <w:t>导师应当履行下列职责：</w:t>
      </w:r>
      <w:r w:rsidR="00B13918" w:rsidRPr="00146264">
        <w:rPr>
          <w:rFonts w:ascii="宋体" w:eastAsia="宋体" w:hAnsi="宋体" w:cs="Times New Roman" w:hint="eastAsia"/>
          <w:bCs/>
          <w:sz w:val="24"/>
        </w:rPr>
        <w:t>（一）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日常管理：</w:t>
      </w:r>
      <w:r w:rsidR="00B13918" w:rsidRPr="00146264">
        <w:rPr>
          <w:rFonts w:ascii="宋体" w:eastAsia="宋体" w:hAnsi="宋体" w:cs="Times New Roman" w:hint="eastAsia"/>
          <w:bCs/>
          <w:sz w:val="24"/>
        </w:rPr>
        <w:t>每月对学生进行至少一次指导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并做好记录；参与</w:t>
      </w:r>
      <w:r w:rsidR="00185ECB" w:rsidRPr="00146264">
        <w:rPr>
          <w:rFonts w:ascii="宋体" w:eastAsia="宋体" w:hAnsi="宋体" w:cs="Times New Roman" w:hint="eastAsia"/>
          <w:bCs/>
          <w:sz w:val="24"/>
        </w:rPr>
        <w:t>拔尖创新班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管理和日常活动</w:t>
      </w:r>
      <w:r w:rsidR="00F56061" w:rsidRPr="00146264">
        <w:rPr>
          <w:rFonts w:ascii="宋体" w:eastAsia="宋体" w:hAnsi="宋体" w:cs="Times New Roman" w:hint="eastAsia"/>
          <w:bCs/>
          <w:sz w:val="24"/>
        </w:rPr>
        <w:t>；每年填写《工商管理学院</w:t>
      </w:r>
      <w:r w:rsidR="00185ECB" w:rsidRPr="00146264">
        <w:rPr>
          <w:rFonts w:ascii="宋体" w:eastAsia="宋体" w:hAnsi="宋体" w:cs="Times New Roman" w:hint="eastAsia"/>
          <w:bCs/>
          <w:sz w:val="24"/>
        </w:rPr>
        <w:t>拔尖创新班</w:t>
      </w:r>
      <w:r w:rsidR="0002707B" w:rsidRPr="00146264">
        <w:rPr>
          <w:rFonts w:ascii="宋体" w:eastAsia="宋体" w:hAnsi="宋体" w:cs="Times New Roman" w:hint="eastAsia"/>
          <w:bCs/>
          <w:sz w:val="24"/>
        </w:rPr>
        <w:t>评定</w:t>
      </w:r>
      <w:r w:rsidR="00F56061" w:rsidRPr="00146264">
        <w:rPr>
          <w:rFonts w:ascii="宋体" w:eastAsia="宋体" w:hAnsi="宋体" w:cs="Times New Roman" w:hint="eastAsia"/>
          <w:bCs/>
          <w:sz w:val="24"/>
        </w:rPr>
        <w:t>表》交教学秘书备案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。</w:t>
      </w:r>
      <w:r w:rsidRPr="00146264">
        <w:rPr>
          <w:rFonts w:ascii="宋体" w:eastAsia="宋体" w:hAnsi="宋体" w:cs="Times New Roman" w:hint="eastAsia"/>
          <w:bCs/>
          <w:sz w:val="24"/>
        </w:rPr>
        <w:t>（</w:t>
      </w:r>
      <w:r w:rsidR="00B13918" w:rsidRPr="00146264">
        <w:rPr>
          <w:rFonts w:ascii="宋体" w:eastAsia="宋体" w:hAnsi="宋体" w:cs="Times New Roman" w:hint="eastAsia"/>
          <w:bCs/>
          <w:sz w:val="24"/>
        </w:rPr>
        <w:t>二</w:t>
      </w:r>
      <w:r w:rsidRPr="00146264">
        <w:rPr>
          <w:rFonts w:ascii="宋体" w:eastAsia="宋体" w:hAnsi="宋体" w:cs="Times New Roman" w:hint="eastAsia"/>
          <w:bCs/>
          <w:sz w:val="24"/>
        </w:rPr>
        <w:t>）指导学生申报科研项目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：</w:t>
      </w:r>
      <w:r w:rsidRPr="00146264">
        <w:rPr>
          <w:rFonts w:ascii="宋体" w:eastAsia="宋体" w:hAnsi="宋体" w:cs="Times New Roman" w:hint="eastAsia"/>
          <w:bCs/>
          <w:sz w:val="24"/>
        </w:rPr>
        <w:t>导师要对学生的选题和论证过程严格把关，给出详尽、中肯的修改意见，切实提升项目申请质量。（</w:t>
      </w:r>
      <w:r w:rsidR="00B13918" w:rsidRPr="00146264">
        <w:rPr>
          <w:rFonts w:ascii="宋体" w:eastAsia="宋体" w:hAnsi="宋体" w:cs="Times New Roman" w:hint="eastAsia"/>
          <w:bCs/>
          <w:sz w:val="24"/>
        </w:rPr>
        <w:t>三</w:t>
      </w:r>
      <w:r w:rsidRPr="00146264">
        <w:rPr>
          <w:rFonts w:ascii="宋体" w:eastAsia="宋体" w:hAnsi="宋体" w:cs="Times New Roman" w:hint="eastAsia"/>
          <w:bCs/>
          <w:sz w:val="24"/>
        </w:rPr>
        <w:t>）指导学生发表高水平论文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：</w:t>
      </w:r>
      <w:r w:rsidRPr="00146264">
        <w:rPr>
          <w:rFonts w:ascii="宋体" w:eastAsia="宋体" w:hAnsi="宋体" w:cs="Times New Roman" w:hint="eastAsia"/>
          <w:bCs/>
          <w:sz w:val="24"/>
        </w:rPr>
        <w:t>导师要从细节上指导学生如何撰写论文，对写好的论文进行详细修改并推荐发表。（</w:t>
      </w:r>
      <w:r w:rsidR="00B13918" w:rsidRPr="00146264">
        <w:rPr>
          <w:rFonts w:ascii="宋体" w:eastAsia="宋体" w:hAnsi="宋体" w:cs="Times New Roman" w:hint="eastAsia"/>
          <w:bCs/>
          <w:sz w:val="24"/>
        </w:rPr>
        <w:t>四</w:t>
      </w:r>
      <w:r w:rsidRPr="00146264">
        <w:rPr>
          <w:rFonts w:ascii="宋体" w:eastAsia="宋体" w:hAnsi="宋体" w:cs="Times New Roman" w:hint="eastAsia"/>
          <w:bCs/>
          <w:sz w:val="24"/>
        </w:rPr>
        <w:t>）指导学生参加高水平学科竞赛</w:t>
      </w:r>
      <w:r w:rsidR="009865E8" w:rsidRPr="00146264">
        <w:rPr>
          <w:rFonts w:ascii="宋体" w:eastAsia="宋体" w:hAnsi="宋体" w:cs="Times New Roman" w:hint="eastAsia"/>
          <w:bCs/>
          <w:sz w:val="24"/>
        </w:rPr>
        <w:t>：</w:t>
      </w:r>
      <w:r w:rsidRPr="00146264">
        <w:rPr>
          <w:rFonts w:ascii="宋体" w:eastAsia="宋体" w:hAnsi="宋体" w:cs="Times New Roman" w:hint="eastAsia"/>
          <w:bCs/>
          <w:sz w:val="24"/>
        </w:rPr>
        <w:t>鼓励导师邀请学生加入自己的科研团队，对培养对象进行全方位、全过程指导。鼓励学生参加</w:t>
      </w:r>
      <w:r w:rsidR="00F745C8" w:rsidRPr="00146264">
        <w:rPr>
          <w:rFonts w:ascii="宋体" w:eastAsia="宋体" w:hAnsi="宋体" w:cs="Times New Roman" w:hint="eastAsia"/>
          <w:bCs/>
          <w:sz w:val="24"/>
        </w:rPr>
        <w:t>教务处推荐的</w:t>
      </w:r>
      <w:r w:rsidR="00E63BC5" w:rsidRPr="00146264">
        <w:rPr>
          <w:rFonts w:ascii="宋体" w:eastAsia="宋体" w:hAnsi="宋体" w:cs="Times New Roman" w:hint="eastAsia"/>
          <w:bCs/>
          <w:sz w:val="24"/>
        </w:rPr>
        <w:t>A类及以上</w:t>
      </w:r>
      <w:r w:rsidRPr="00146264">
        <w:rPr>
          <w:rFonts w:ascii="宋体" w:eastAsia="宋体" w:hAnsi="宋体" w:cs="Times New Roman" w:hint="eastAsia"/>
          <w:bCs/>
          <w:sz w:val="24"/>
        </w:rPr>
        <w:t>高水平学科竞赛</w:t>
      </w:r>
      <w:r w:rsidR="0037722B" w:rsidRPr="00146264">
        <w:rPr>
          <w:rFonts w:ascii="宋体" w:eastAsia="宋体" w:hAnsi="宋体" w:cs="Times New Roman" w:hint="eastAsia"/>
          <w:bCs/>
          <w:sz w:val="24"/>
        </w:rPr>
        <w:t>。（五）每年为拔尖创新班进行一次专业讲座或企业参观调研活动</w:t>
      </w:r>
      <w:r w:rsidRPr="00146264">
        <w:rPr>
          <w:rFonts w:ascii="宋体" w:eastAsia="宋体" w:hAnsi="宋体" w:cs="Times New Roman" w:hint="eastAsia"/>
          <w:bCs/>
          <w:sz w:val="24"/>
        </w:rPr>
        <w:t>。</w:t>
      </w:r>
    </w:p>
    <w:p w:rsidR="002304BC" w:rsidRPr="0099107B" w:rsidRDefault="00270507" w:rsidP="0099107B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导师</w:t>
      </w:r>
      <w:r w:rsidR="0099107B" w:rsidRPr="0099107B">
        <w:rPr>
          <w:rFonts w:ascii="宋体" w:eastAsia="宋体" w:hAnsi="宋体" w:cs="Times New Roman" w:hint="eastAsia"/>
          <w:b/>
          <w:sz w:val="24"/>
        </w:rPr>
        <w:t>考核和奖励：</w:t>
      </w:r>
      <w:r w:rsidRPr="0099107B">
        <w:rPr>
          <w:rFonts w:ascii="宋体" w:eastAsia="宋体" w:hAnsi="宋体" w:cs="Times New Roman" w:hint="eastAsia"/>
          <w:bCs/>
          <w:sz w:val="24"/>
        </w:rPr>
        <w:t>指导期内给予导师1000元/学年/生补助，其他奖励参照</w:t>
      </w:r>
      <w:r w:rsidRPr="0099107B">
        <w:rPr>
          <w:rFonts w:ascii="宋体" w:eastAsia="宋体" w:hAnsi="宋体" w:cs="Times New Roman"/>
          <w:bCs/>
          <w:sz w:val="24"/>
        </w:rPr>
        <w:t>《</w:t>
      </w:r>
      <w:r w:rsidRPr="0099107B">
        <w:rPr>
          <w:rFonts w:ascii="宋体" w:eastAsia="宋体" w:hAnsi="宋体" w:cs="Times New Roman" w:hint="eastAsia"/>
          <w:bCs/>
          <w:sz w:val="24"/>
        </w:rPr>
        <w:t>湖北</w:t>
      </w:r>
      <w:r w:rsidRPr="0099107B">
        <w:rPr>
          <w:rFonts w:ascii="宋体" w:eastAsia="宋体" w:hAnsi="宋体" w:cs="Times New Roman"/>
          <w:bCs/>
          <w:sz w:val="24"/>
        </w:rPr>
        <w:t>经济学院</w:t>
      </w:r>
      <w:r w:rsidRPr="0099107B">
        <w:rPr>
          <w:rFonts w:ascii="宋体" w:eastAsia="宋体" w:hAnsi="宋体" w:cs="Times New Roman" w:hint="eastAsia"/>
          <w:bCs/>
          <w:sz w:val="24"/>
        </w:rPr>
        <w:t>工商管理</w:t>
      </w:r>
      <w:r w:rsidRPr="0099107B">
        <w:rPr>
          <w:rFonts w:ascii="宋体" w:eastAsia="宋体" w:hAnsi="宋体" w:cs="Times New Roman"/>
          <w:bCs/>
          <w:sz w:val="24"/>
        </w:rPr>
        <w:t>学院绩效考核管理办法》</w:t>
      </w:r>
      <w:r w:rsidRPr="0099107B">
        <w:rPr>
          <w:rFonts w:ascii="宋体" w:eastAsia="宋体" w:hAnsi="宋体" w:cs="Times New Roman" w:hint="eastAsia"/>
          <w:bCs/>
          <w:sz w:val="24"/>
        </w:rPr>
        <w:t>。</w:t>
      </w:r>
      <w:r w:rsidR="00CC6695" w:rsidRPr="00CC6695">
        <w:rPr>
          <w:rFonts w:ascii="宋体" w:eastAsia="宋体" w:hAnsi="宋体" w:cs="Times New Roman" w:hint="eastAsia"/>
          <w:bCs/>
          <w:sz w:val="24"/>
        </w:rPr>
        <w:t>因导师和指导对象其中一方未履行职责，导致指导工作无法正常进行，学院将视具体情况解除指导关系。</w:t>
      </w:r>
    </w:p>
    <w:p w:rsidR="002304BC" w:rsidRDefault="0099107B" w:rsidP="002304BC">
      <w:pPr>
        <w:pStyle w:val="a4"/>
        <w:numPr>
          <w:ilvl w:val="0"/>
          <w:numId w:val="2"/>
        </w:num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lastRenderedPageBreak/>
        <w:t>学员</w:t>
      </w:r>
      <w:r w:rsidR="002304BC">
        <w:rPr>
          <w:rFonts w:ascii="宋体" w:eastAsia="宋体" w:hAnsi="宋体" w:cs="Times New Roman" w:hint="eastAsia"/>
          <w:b/>
          <w:sz w:val="24"/>
        </w:rPr>
        <w:t>职责</w:t>
      </w:r>
    </w:p>
    <w:p w:rsidR="009865E8" w:rsidRPr="00B22746" w:rsidRDefault="00E35FFB" w:rsidP="00E35FFB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/>
          <w:sz w:val="24"/>
        </w:rPr>
      </w:pPr>
      <w:r w:rsidRPr="00E35FFB">
        <w:rPr>
          <w:rFonts w:ascii="宋体" w:eastAsia="宋体" w:hAnsi="宋体" w:cs="Times New Roman" w:hint="eastAsia"/>
          <w:bCs/>
          <w:sz w:val="24"/>
        </w:rPr>
        <w:t>学</w:t>
      </w:r>
      <w:r w:rsidR="0099107B" w:rsidRPr="00E35FFB">
        <w:rPr>
          <w:rFonts w:ascii="宋体" w:eastAsia="宋体" w:hAnsi="宋体" w:cs="Times New Roman" w:hint="eastAsia"/>
          <w:bCs/>
          <w:sz w:val="24"/>
        </w:rPr>
        <w:t>员</w:t>
      </w:r>
      <w:r w:rsidRPr="00E35FFB">
        <w:rPr>
          <w:rFonts w:ascii="宋体" w:eastAsia="宋体" w:hAnsi="宋体" w:cs="Times New Roman" w:hint="eastAsia"/>
          <w:bCs/>
          <w:sz w:val="24"/>
        </w:rPr>
        <w:t>应</w:t>
      </w:r>
      <w:r w:rsidR="00862A87">
        <w:rPr>
          <w:rFonts w:ascii="宋体" w:eastAsia="宋体" w:hAnsi="宋体" w:cs="Times New Roman" w:hint="eastAsia"/>
          <w:bCs/>
          <w:sz w:val="24"/>
        </w:rPr>
        <w:t>主动联系导师，协助导师完成相应工作。</w:t>
      </w:r>
      <w:r w:rsidR="00B22746">
        <w:rPr>
          <w:rFonts w:ascii="宋体" w:eastAsia="宋体" w:hAnsi="宋体" w:cs="Times New Roman" w:hint="eastAsia"/>
          <w:bCs/>
          <w:sz w:val="24"/>
        </w:rPr>
        <w:t>按时参与</w:t>
      </w:r>
      <w:r w:rsidR="00185ECB">
        <w:rPr>
          <w:rFonts w:ascii="宋体" w:eastAsia="宋体" w:hAnsi="宋体" w:cs="Times New Roman" w:hint="eastAsia"/>
          <w:bCs/>
          <w:sz w:val="24"/>
        </w:rPr>
        <w:t>拔尖创新班</w:t>
      </w:r>
      <w:r w:rsidR="00B22746">
        <w:rPr>
          <w:rFonts w:ascii="宋体" w:eastAsia="宋体" w:hAnsi="宋体" w:cs="Times New Roman" w:hint="eastAsia"/>
          <w:bCs/>
          <w:sz w:val="24"/>
        </w:rPr>
        <w:t>培训活动，遵守学习纪律，原则上学习期间不得请假，如有特殊情况按请假手续</w:t>
      </w:r>
      <w:r w:rsidR="003204B5">
        <w:rPr>
          <w:rFonts w:ascii="宋体" w:eastAsia="宋体" w:hAnsi="宋体" w:cs="Times New Roman" w:hint="eastAsia"/>
          <w:bCs/>
          <w:sz w:val="24"/>
        </w:rPr>
        <w:t>在</w:t>
      </w:r>
      <w:r w:rsidR="00B22746">
        <w:rPr>
          <w:rFonts w:ascii="宋体" w:eastAsia="宋体" w:hAnsi="宋体" w:cs="Times New Roman" w:hint="eastAsia"/>
          <w:bCs/>
          <w:sz w:val="24"/>
        </w:rPr>
        <w:t>上课前一天完成。</w:t>
      </w:r>
    </w:p>
    <w:p w:rsidR="00A11695" w:rsidRDefault="001F4617" w:rsidP="00C45148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学员考核</w:t>
      </w:r>
      <w:r w:rsidR="006442BA">
        <w:rPr>
          <w:rFonts w:ascii="宋体" w:eastAsia="宋体" w:hAnsi="宋体" w:cs="Times New Roman" w:hint="eastAsia"/>
          <w:b/>
          <w:sz w:val="24"/>
        </w:rPr>
        <w:t>：</w:t>
      </w:r>
      <w:r w:rsidR="006442BA" w:rsidRPr="006442BA">
        <w:rPr>
          <w:rFonts w:ascii="宋体" w:eastAsia="宋体" w:hAnsi="宋体" w:cs="Times New Roman" w:hint="eastAsia"/>
          <w:bCs/>
          <w:sz w:val="24"/>
        </w:rPr>
        <w:t>（一）</w:t>
      </w:r>
      <w:r w:rsidR="006442BA">
        <w:rPr>
          <w:rFonts w:ascii="宋体" w:eastAsia="宋体" w:hAnsi="宋体" w:cs="Times New Roman" w:hint="eastAsia"/>
          <w:bCs/>
          <w:sz w:val="24"/>
        </w:rPr>
        <w:t>在指导期间，</w:t>
      </w:r>
      <w:r w:rsidR="006442BA" w:rsidRPr="009D0B4A">
        <w:rPr>
          <w:rFonts w:ascii="宋体" w:eastAsia="宋体" w:hAnsi="宋体" w:cs="Times New Roman" w:hint="eastAsia"/>
          <w:bCs/>
          <w:sz w:val="24"/>
        </w:rPr>
        <w:t>学生应每年至少主持并完成校级以上科研项目1项，或在公开期刊发表论文1篇以上或参加省级学科竞赛1项。</w:t>
      </w:r>
      <w:r w:rsidR="007A5C38">
        <w:rPr>
          <w:rFonts w:ascii="宋体" w:eastAsia="宋体" w:hAnsi="宋体" w:cs="Times New Roman" w:hint="eastAsia"/>
          <w:bCs/>
          <w:sz w:val="24"/>
        </w:rPr>
        <w:t>（二）每年完成4本学科推荐书目阅读。（三）</w:t>
      </w:r>
      <w:r w:rsidR="001A082D">
        <w:rPr>
          <w:rFonts w:ascii="宋体" w:eastAsia="宋体" w:hAnsi="宋体" w:cs="Times New Roman" w:hint="eastAsia"/>
          <w:bCs/>
          <w:sz w:val="24"/>
        </w:rPr>
        <w:t>每学期</w:t>
      </w:r>
      <w:r w:rsidR="007A5C38" w:rsidRPr="007A5C38">
        <w:rPr>
          <w:rFonts w:ascii="宋体" w:eastAsia="宋体" w:hAnsi="宋体" w:cs="Times New Roman" w:hint="eastAsia"/>
          <w:bCs/>
          <w:sz w:val="24"/>
        </w:rPr>
        <w:t>无故旷课</w:t>
      </w:r>
      <w:r w:rsidR="00E878C8">
        <w:rPr>
          <w:rFonts w:ascii="宋体" w:eastAsia="宋体" w:hAnsi="宋体" w:cs="Times New Roman" w:hint="eastAsia"/>
          <w:bCs/>
          <w:sz w:val="24"/>
        </w:rPr>
        <w:t>1</w:t>
      </w:r>
      <w:r w:rsidR="007A5C38" w:rsidRPr="007A5C38">
        <w:rPr>
          <w:rFonts w:ascii="宋体" w:eastAsia="宋体" w:hAnsi="宋体" w:cs="Times New Roman" w:hint="eastAsia"/>
          <w:bCs/>
          <w:sz w:val="24"/>
        </w:rPr>
        <w:t>次，请假</w:t>
      </w:r>
      <w:r w:rsidR="00E878C8">
        <w:rPr>
          <w:rFonts w:ascii="宋体" w:eastAsia="宋体" w:hAnsi="宋体" w:cs="Times New Roman" w:hint="eastAsia"/>
          <w:bCs/>
          <w:sz w:val="24"/>
        </w:rPr>
        <w:t>2</w:t>
      </w:r>
      <w:r w:rsidR="007A5C38" w:rsidRPr="007A5C38">
        <w:rPr>
          <w:rFonts w:ascii="宋体" w:eastAsia="宋体" w:hAnsi="宋体" w:cs="Times New Roman" w:hint="eastAsia"/>
          <w:bCs/>
          <w:sz w:val="24"/>
        </w:rPr>
        <w:t>次，迟到早退</w:t>
      </w:r>
      <w:r w:rsidR="00E878C8">
        <w:rPr>
          <w:rFonts w:ascii="宋体" w:eastAsia="宋体" w:hAnsi="宋体" w:cs="Times New Roman" w:hint="eastAsia"/>
          <w:bCs/>
          <w:sz w:val="24"/>
        </w:rPr>
        <w:t>3</w:t>
      </w:r>
      <w:r w:rsidR="007A5C38" w:rsidRPr="007A5C38">
        <w:rPr>
          <w:rFonts w:ascii="宋体" w:eastAsia="宋体" w:hAnsi="宋体" w:cs="Times New Roman" w:hint="eastAsia"/>
          <w:bCs/>
          <w:sz w:val="24"/>
        </w:rPr>
        <w:t>次(含</w:t>
      </w:r>
      <w:r w:rsidR="00E878C8">
        <w:rPr>
          <w:rFonts w:ascii="宋体" w:eastAsia="宋体" w:hAnsi="宋体" w:cs="Times New Roman" w:hint="eastAsia"/>
          <w:bCs/>
          <w:sz w:val="24"/>
        </w:rPr>
        <w:t>3</w:t>
      </w:r>
      <w:r w:rsidR="007A5C38" w:rsidRPr="007A5C38">
        <w:rPr>
          <w:rFonts w:ascii="宋体" w:eastAsia="宋体" w:hAnsi="宋体" w:cs="Times New Roman" w:hint="eastAsia"/>
          <w:bCs/>
          <w:sz w:val="24"/>
        </w:rPr>
        <w:t>次)以上的学员将被取消学员资格。</w:t>
      </w:r>
      <w:r w:rsidR="008E67BF">
        <w:rPr>
          <w:rFonts w:ascii="宋体" w:eastAsia="宋体" w:hAnsi="宋体" w:cs="Times New Roman" w:hint="eastAsia"/>
          <w:bCs/>
          <w:sz w:val="24"/>
        </w:rPr>
        <w:t>（四）每</w:t>
      </w:r>
      <w:r w:rsidR="00C934AC">
        <w:rPr>
          <w:rFonts w:ascii="宋体" w:eastAsia="宋体" w:hAnsi="宋体" w:cs="Times New Roman" w:hint="eastAsia"/>
          <w:bCs/>
          <w:sz w:val="24"/>
        </w:rPr>
        <w:t>年</w:t>
      </w:r>
      <w:r w:rsidR="008E67BF">
        <w:rPr>
          <w:rFonts w:ascii="宋体" w:eastAsia="宋体" w:hAnsi="宋体" w:cs="Times New Roman" w:hint="eastAsia"/>
          <w:bCs/>
          <w:sz w:val="24"/>
        </w:rPr>
        <w:t>按照培训考勤</w:t>
      </w:r>
      <w:r w:rsidR="0037722B">
        <w:rPr>
          <w:rFonts w:ascii="宋体" w:eastAsia="宋体" w:hAnsi="宋体" w:cs="Times New Roman" w:hint="eastAsia"/>
          <w:bCs/>
          <w:sz w:val="24"/>
        </w:rPr>
        <w:t>和表现</w:t>
      </w:r>
      <w:r w:rsidR="008E67BF">
        <w:rPr>
          <w:rFonts w:ascii="宋体" w:eastAsia="宋体" w:hAnsi="宋体" w:cs="Times New Roman" w:hint="eastAsia"/>
          <w:bCs/>
          <w:sz w:val="24"/>
        </w:rPr>
        <w:t>（</w:t>
      </w:r>
      <w:r w:rsidR="0037722B">
        <w:rPr>
          <w:rFonts w:ascii="宋体" w:eastAsia="宋体" w:hAnsi="宋体" w:cs="Times New Roman" w:hint="eastAsia"/>
          <w:bCs/>
          <w:sz w:val="24"/>
        </w:rPr>
        <w:t>15</w:t>
      </w:r>
      <w:r w:rsidR="008E67BF">
        <w:rPr>
          <w:rFonts w:ascii="宋体" w:eastAsia="宋体" w:hAnsi="宋体" w:cs="Times New Roman" w:hint="eastAsia"/>
          <w:bCs/>
          <w:sz w:val="24"/>
        </w:rPr>
        <w:t>%）、</w:t>
      </w:r>
      <w:r w:rsidR="00C934AC">
        <w:rPr>
          <w:rFonts w:ascii="宋体" w:eastAsia="宋体" w:hAnsi="宋体" w:cs="Times New Roman" w:hint="eastAsia"/>
          <w:bCs/>
          <w:sz w:val="24"/>
        </w:rPr>
        <w:t>班级排名（</w:t>
      </w:r>
      <w:r w:rsidR="0037722B">
        <w:rPr>
          <w:rFonts w:ascii="宋体" w:eastAsia="宋体" w:hAnsi="宋体" w:cs="Times New Roman" w:hint="eastAsia"/>
          <w:bCs/>
          <w:sz w:val="24"/>
        </w:rPr>
        <w:t>15</w:t>
      </w:r>
      <w:r w:rsidR="00C934AC">
        <w:rPr>
          <w:rFonts w:ascii="宋体" w:eastAsia="宋体" w:hAnsi="宋体" w:cs="Times New Roman" w:hint="eastAsia"/>
          <w:bCs/>
          <w:sz w:val="24"/>
        </w:rPr>
        <w:t>%）、</w:t>
      </w:r>
      <w:r w:rsidR="0037722B">
        <w:rPr>
          <w:rFonts w:ascii="宋体" w:eastAsia="宋体" w:hAnsi="宋体" w:cs="Times New Roman" w:hint="eastAsia"/>
          <w:bCs/>
          <w:sz w:val="24"/>
        </w:rPr>
        <w:t>学习成果（30%）、</w:t>
      </w:r>
      <w:r w:rsidR="00C934AC">
        <w:rPr>
          <w:rFonts w:ascii="宋体" w:eastAsia="宋体" w:hAnsi="宋体" w:cs="Times New Roman" w:hint="eastAsia"/>
          <w:bCs/>
          <w:sz w:val="24"/>
        </w:rPr>
        <w:t>导师评价</w:t>
      </w:r>
      <w:r w:rsidR="008E67BF">
        <w:rPr>
          <w:rFonts w:ascii="宋体" w:eastAsia="宋体" w:hAnsi="宋体" w:cs="Times New Roman" w:hint="eastAsia"/>
          <w:bCs/>
          <w:sz w:val="24"/>
        </w:rPr>
        <w:t>（</w:t>
      </w:r>
      <w:r w:rsidR="00C934AC">
        <w:rPr>
          <w:rFonts w:ascii="宋体" w:eastAsia="宋体" w:hAnsi="宋体" w:cs="Times New Roman" w:hint="eastAsia"/>
          <w:bCs/>
          <w:sz w:val="24"/>
        </w:rPr>
        <w:t>40</w:t>
      </w:r>
      <w:r w:rsidR="008E67BF">
        <w:rPr>
          <w:rFonts w:ascii="宋体" w:eastAsia="宋体" w:hAnsi="宋体" w:cs="Times New Roman" w:hint="eastAsia"/>
          <w:bCs/>
          <w:sz w:val="24"/>
        </w:rPr>
        <w:t>%）</w:t>
      </w:r>
      <w:r w:rsidR="00C934AC">
        <w:rPr>
          <w:rFonts w:ascii="宋体" w:eastAsia="宋体" w:hAnsi="宋体" w:cs="Times New Roman" w:hint="eastAsia"/>
          <w:bCs/>
          <w:sz w:val="24"/>
        </w:rPr>
        <w:t>进行综合考</w:t>
      </w:r>
      <w:r w:rsidR="00A11695">
        <w:rPr>
          <w:rFonts w:ascii="宋体" w:eastAsia="宋体" w:hAnsi="宋体" w:cs="Times New Roman" w:hint="eastAsia"/>
          <w:bCs/>
          <w:sz w:val="24"/>
        </w:rPr>
        <w:t>核。</w:t>
      </w:r>
    </w:p>
    <w:p w:rsidR="00DF73D1" w:rsidRPr="007D4B34" w:rsidRDefault="00597C2E" w:rsidP="00C45148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 w:rsidRPr="007D4B34">
        <w:rPr>
          <w:rFonts w:ascii="宋体" w:eastAsia="宋体" w:hAnsi="宋体" w:cs="Times New Roman" w:hint="eastAsia"/>
          <w:bCs/>
          <w:sz w:val="24"/>
        </w:rPr>
        <w:t>学员奖励：</w:t>
      </w:r>
      <w:r w:rsidR="00C45148" w:rsidRPr="007D4B34">
        <w:rPr>
          <w:rFonts w:ascii="宋体" w:eastAsia="宋体" w:hAnsi="宋体" w:cs="Times New Roman" w:hint="eastAsia"/>
          <w:bCs/>
          <w:sz w:val="24"/>
        </w:rPr>
        <w:t>学院每年召开1次</w:t>
      </w:r>
      <w:r w:rsidR="00185ECB" w:rsidRPr="007D4B34">
        <w:rPr>
          <w:rFonts w:ascii="宋体" w:eastAsia="宋体" w:hAnsi="宋体" w:cs="Times New Roman" w:hint="eastAsia"/>
          <w:bCs/>
          <w:sz w:val="24"/>
        </w:rPr>
        <w:t>拔尖创新班</w:t>
      </w:r>
      <w:r w:rsidR="00C45148" w:rsidRPr="007D4B34">
        <w:rPr>
          <w:rFonts w:ascii="宋体" w:eastAsia="宋体" w:hAnsi="宋体" w:cs="Times New Roman" w:hint="eastAsia"/>
          <w:bCs/>
          <w:sz w:val="24"/>
        </w:rPr>
        <w:t>汇报专题会，</w:t>
      </w:r>
      <w:r w:rsidR="007D4B34" w:rsidRPr="007D4B34">
        <w:rPr>
          <w:rFonts w:ascii="宋体" w:eastAsia="宋体" w:hAnsi="宋体" w:cs="Times New Roman"/>
          <w:bCs/>
          <w:sz w:val="24"/>
        </w:rPr>
        <w:t>评选一等奖2人（奖励1200元/人），二等奖4人（奖励600元/人），三等奖6人（奖励300元/人）</w:t>
      </w:r>
      <w:r w:rsidR="007D4B34">
        <w:rPr>
          <w:rFonts w:ascii="宋体" w:eastAsia="宋体" w:hAnsi="宋体" w:cs="Times New Roman" w:hint="eastAsia"/>
          <w:bCs/>
          <w:sz w:val="24"/>
        </w:rPr>
        <w:t>，奖励形式可为现金或等值实物</w:t>
      </w:r>
      <w:r w:rsidR="007D4B34" w:rsidRPr="007D4B34">
        <w:rPr>
          <w:rFonts w:ascii="宋体" w:eastAsia="宋体" w:hAnsi="宋体" w:cs="Times New Roman"/>
          <w:bCs/>
          <w:sz w:val="24"/>
        </w:rPr>
        <w:t>。另有突出贡献的单独奖励。</w:t>
      </w:r>
    </w:p>
    <w:p w:rsidR="00DF73D1" w:rsidRPr="00DF73D1" w:rsidRDefault="00DF73D1" w:rsidP="00DF73D1">
      <w:pPr>
        <w:pStyle w:val="a4"/>
        <w:numPr>
          <w:ilvl w:val="0"/>
          <w:numId w:val="2"/>
        </w:numPr>
        <w:spacing w:line="360" w:lineRule="auto"/>
        <w:ind w:firstLineChars="0"/>
        <w:jc w:val="center"/>
        <w:rPr>
          <w:rFonts w:ascii="宋体" w:eastAsia="宋体" w:hAnsi="宋体" w:cs="Times New Roman"/>
          <w:b/>
          <w:sz w:val="24"/>
        </w:rPr>
      </w:pPr>
      <w:r w:rsidRPr="00DF73D1">
        <w:rPr>
          <w:rFonts w:ascii="宋体" w:eastAsia="宋体" w:hAnsi="宋体" w:cs="Times New Roman" w:hint="eastAsia"/>
          <w:b/>
          <w:sz w:val="24"/>
        </w:rPr>
        <w:t>附则</w:t>
      </w:r>
    </w:p>
    <w:p w:rsidR="001012F0" w:rsidRPr="007D4B34" w:rsidRDefault="000D5D9E" w:rsidP="007D4B34">
      <w:pPr>
        <w:numPr>
          <w:ilvl w:val="0"/>
          <w:numId w:val="3"/>
        </w:numPr>
        <w:spacing w:line="360" w:lineRule="auto"/>
        <w:ind w:left="0" w:firstLine="0"/>
        <w:rPr>
          <w:rFonts w:ascii="宋体" w:eastAsia="宋体" w:hAnsi="宋体" w:cs="Times New Roman"/>
          <w:bCs/>
          <w:sz w:val="24"/>
        </w:rPr>
      </w:pPr>
      <w:r w:rsidRPr="007D4B34">
        <w:rPr>
          <w:rFonts w:ascii="宋体" w:eastAsia="宋体" w:hAnsi="宋体" w:cs="Times New Roman" w:hint="eastAsia"/>
          <w:bCs/>
          <w:sz w:val="24"/>
        </w:rPr>
        <w:t>本办法由工商管理学院负责解释，</w:t>
      </w:r>
      <w:r w:rsidR="00F0553A" w:rsidRPr="007D4B34">
        <w:rPr>
          <w:rFonts w:ascii="宋体" w:eastAsia="宋体" w:hAnsi="宋体" w:cs="Times New Roman" w:hint="eastAsia"/>
          <w:bCs/>
          <w:sz w:val="24"/>
        </w:rPr>
        <w:t>自印发之日起施行。</w:t>
      </w:r>
    </w:p>
    <w:p w:rsidR="001012F0" w:rsidRDefault="001012F0">
      <w:pPr>
        <w:widowControl/>
        <w:jc w:val="left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/>
          <w:bCs/>
          <w:sz w:val="24"/>
        </w:rPr>
        <w:br w:type="page"/>
      </w:r>
    </w:p>
    <w:p w:rsidR="008B1566" w:rsidRPr="00511256" w:rsidRDefault="001012F0" w:rsidP="00511256">
      <w:pPr>
        <w:pStyle w:val="a4"/>
        <w:spacing w:line="360" w:lineRule="auto"/>
        <w:ind w:left="-5" w:firstLineChars="0" w:firstLine="0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5523D">
        <w:rPr>
          <w:rFonts w:ascii="宋体" w:eastAsia="宋体" w:hAnsi="宋体" w:cs="Times New Roman" w:hint="eastAsia"/>
          <w:b/>
          <w:sz w:val="36"/>
          <w:szCs w:val="36"/>
        </w:rPr>
        <w:lastRenderedPageBreak/>
        <w:t>附件1:工商管理学院</w:t>
      </w:r>
      <w:r w:rsidR="00185ECB">
        <w:rPr>
          <w:rFonts w:ascii="宋体" w:eastAsia="宋体" w:hAnsi="宋体" w:cs="Times New Roman" w:hint="eastAsia"/>
          <w:b/>
          <w:sz w:val="36"/>
          <w:szCs w:val="36"/>
        </w:rPr>
        <w:t>拔尖创新班</w:t>
      </w:r>
      <w:r w:rsidRPr="0075523D">
        <w:rPr>
          <w:rFonts w:ascii="宋体" w:eastAsia="宋体" w:hAnsi="宋体" w:cs="Times New Roman" w:hint="eastAsia"/>
          <w:b/>
          <w:sz w:val="36"/>
          <w:szCs w:val="36"/>
        </w:rPr>
        <w:t>申请表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1690"/>
        <w:gridCol w:w="1559"/>
        <w:gridCol w:w="1418"/>
        <w:gridCol w:w="425"/>
        <w:gridCol w:w="687"/>
        <w:gridCol w:w="1014"/>
      </w:tblGrid>
      <w:tr w:rsidR="001012F0" w:rsidRPr="00664310" w:rsidTr="00B53B2B">
        <w:trPr>
          <w:trHeight w:val="43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F0" w:rsidRPr="00664310" w:rsidRDefault="001012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学生姓名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F0" w:rsidRPr="00664310" w:rsidRDefault="001012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F0" w:rsidRPr="00664310" w:rsidRDefault="001012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出生</w:t>
            </w:r>
            <w:r w:rsidR="00664310" w:rsidRPr="00664310"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F0" w:rsidRPr="00664310" w:rsidRDefault="001012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2F0" w:rsidRPr="00664310" w:rsidRDefault="001012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登记照</w:t>
            </w:r>
          </w:p>
        </w:tc>
      </w:tr>
      <w:tr w:rsidR="00664310" w:rsidRPr="00664310" w:rsidTr="00B53B2B">
        <w:trPr>
          <w:trHeight w:val="42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64310" w:rsidRPr="00664310" w:rsidTr="00B53B2B">
        <w:trPr>
          <w:trHeight w:val="51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导师姓名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664310">
              <w:rPr>
                <w:rFonts w:ascii="仿宋" w:eastAsia="仿宋" w:hAnsi="仿宋" w:hint="eastAsia"/>
                <w:sz w:val="24"/>
              </w:rPr>
              <w:t>教研室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BF0" w:rsidRPr="00664310" w:rsidTr="008C5BF0">
        <w:trPr>
          <w:trHeight w:val="42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BF0" w:rsidRPr="00664310" w:rsidRDefault="008C5B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绩点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F0" w:rsidRPr="00664310" w:rsidRDefault="008C5B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F0" w:rsidRPr="00664310" w:rsidRDefault="008C5B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绩点排名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F0" w:rsidRPr="00664310" w:rsidRDefault="008C5B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F0" w:rsidRPr="00664310" w:rsidRDefault="008C5B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综测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BF0" w:rsidRPr="00664310" w:rsidRDefault="008C5BF0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523D" w:rsidRPr="00664310" w:rsidTr="00B53B2B">
        <w:trPr>
          <w:trHeight w:val="1230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B2B" w:rsidRDefault="00B53B2B" w:rsidP="00B53B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</w:t>
            </w:r>
          </w:p>
          <w:p w:rsidR="0075523D" w:rsidRPr="00664310" w:rsidRDefault="00B53B2B" w:rsidP="00B53B2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荣誉和奖励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3D" w:rsidRPr="00664310" w:rsidRDefault="0075523D" w:rsidP="0075523D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64310" w:rsidRPr="00664310" w:rsidTr="00B53B2B">
        <w:trPr>
          <w:trHeight w:val="3685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B53B2B" w:rsidP="00C655F8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自我</w:t>
            </w:r>
            <w:r w:rsidR="009F1772">
              <w:rPr>
                <w:rFonts w:ascii="仿宋" w:eastAsia="仿宋" w:hAnsi="仿宋" w:hint="eastAsia"/>
                <w:sz w:val="24"/>
              </w:rPr>
              <w:t>介绍</w:t>
            </w:r>
            <w:r w:rsidR="009F1772" w:rsidRPr="009F1772">
              <w:rPr>
                <w:rFonts w:ascii="仿宋" w:eastAsia="仿宋" w:hAnsi="仿宋" w:hint="eastAsia"/>
                <w:sz w:val="18"/>
                <w:szCs w:val="18"/>
              </w:rPr>
              <w:t>（约300字）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10" w:rsidRPr="00664310" w:rsidRDefault="00664310" w:rsidP="0075523D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664310" w:rsidRPr="00664310" w:rsidRDefault="00664310" w:rsidP="0075523D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  <w:p w:rsidR="00664310" w:rsidRPr="00664310" w:rsidRDefault="00664310" w:rsidP="0075523D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75523D" w:rsidRPr="00664310" w:rsidTr="00B53B2B">
        <w:trPr>
          <w:trHeight w:val="4092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3D" w:rsidRPr="00664310" w:rsidRDefault="009F1772" w:rsidP="0075523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学习规划</w:t>
            </w:r>
            <w:r w:rsidRPr="009F1772">
              <w:rPr>
                <w:rFonts w:ascii="仿宋" w:eastAsia="仿宋" w:hAnsi="仿宋" w:hint="eastAsia"/>
                <w:sz w:val="18"/>
                <w:szCs w:val="18"/>
              </w:rPr>
              <w:t>（约300字）</w:t>
            </w:r>
          </w:p>
        </w:tc>
        <w:tc>
          <w:tcPr>
            <w:tcW w:w="6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3D" w:rsidRPr="00664310" w:rsidRDefault="0075523D" w:rsidP="0075523D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50F1E" w:rsidRDefault="00F50F1E" w:rsidP="00F0553A">
      <w:pPr>
        <w:pStyle w:val="a4"/>
        <w:spacing w:line="360" w:lineRule="auto"/>
        <w:ind w:left="-5" w:firstLineChars="0" w:firstLine="0"/>
        <w:rPr>
          <w:rFonts w:ascii="宋体" w:eastAsia="宋体" w:hAnsi="宋体" w:cs="Times New Roman"/>
          <w:bCs/>
          <w:sz w:val="24"/>
        </w:rPr>
      </w:pPr>
    </w:p>
    <w:p w:rsidR="00B53B2B" w:rsidRDefault="00B53B2B">
      <w:pPr>
        <w:widowControl/>
        <w:jc w:val="left"/>
        <w:rPr>
          <w:rFonts w:ascii="宋体" w:eastAsia="宋体" w:hAnsi="宋体" w:cs="Times New Roman"/>
          <w:bCs/>
          <w:sz w:val="24"/>
        </w:rPr>
      </w:pPr>
      <w:r>
        <w:rPr>
          <w:rFonts w:ascii="宋体" w:eastAsia="宋体" w:hAnsi="宋体" w:cs="Times New Roman"/>
          <w:bCs/>
          <w:sz w:val="24"/>
        </w:rPr>
        <w:br w:type="page"/>
      </w:r>
    </w:p>
    <w:p w:rsidR="00F50F1E" w:rsidRDefault="00F50F1E">
      <w:pPr>
        <w:widowControl/>
        <w:jc w:val="left"/>
        <w:rPr>
          <w:rFonts w:ascii="宋体" w:eastAsia="宋体" w:hAnsi="宋体" w:cs="Times New Roman"/>
          <w:bCs/>
          <w:sz w:val="24"/>
        </w:rPr>
      </w:pPr>
    </w:p>
    <w:p w:rsidR="00193704" w:rsidRPr="00511256" w:rsidRDefault="00F50F1E" w:rsidP="00511256">
      <w:pPr>
        <w:pStyle w:val="a4"/>
        <w:spacing w:line="360" w:lineRule="auto"/>
        <w:ind w:left="-5" w:firstLineChars="0" w:firstLine="0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F50F1E">
        <w:rPr>
          <w:rFonts w:ascii="宋体" w:eastAsia="宋体" w:hAnsi="宋体" w:cs="Times New Roman" w:hint="eastAsia"/>
          <w:b/>
          <w:sz w:val="36"/>
          <w:szCs w:val="36"/>
        </w:rPr>
        <w:t>附件2: 工商管理学院</w:t>
      </w:r>
      <w:r w:rsidR="00185ECB">
        <w:rPr>
          <w:rFonts w:ascii="宋体" w:eastAsia="宋体" w:hAnsi="宋体" w:cs="Times New Roman" w:hint="eastAsia"/>
          <w:b/>
          <w:sz w:val="36"/>
          <w:szCs w:val="36"/>
        </w:rPr>
        <w:t>拔尖创新班</w:t>
      </w:r>
      <w:r w:rsidR="0059627F">
        <w:rPr>
          <w:rFonts w:ascii="宋体" w:eastAsia="宋体" w:hAnsi="宋体" w:cs="Times New Roman" w:hint="eastAsia"/>
          <w:b/>
          <w:sz w:val="36"/>
          <w:szCs w:val="36"/>
        </w:rPr>
        <w:t>评定表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382"/>
        <w:gridCol w:w="1595"/>
        <w:gridCol w:w="1418"/>
        <w:gridCol w:w="1275"/>
        <w:gridCol w:w="1243"/>
        <w:gridCol w:w="1383"/>
      </w:tblGrid>
      <w:tr w:rsidR="0059627F" w:rsidRPr="00943B13" w:rsidTr="00511256">
        <w:trPr>
          <w:trHeight w:val="354"/>
        </w:trPr>
        <w:tc>
          <w:tcPr>
            <w:tcW w:w="1382" w:type="dxa"/>
          </w:tcPr>
          <w:p w:rsidR="0059627F" w:rsidRPr="00943B13" w:rsidRDefault="0059627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学生</w:t>
            </w:r>
          </w:p>
        </w:tc>
        <w:tc>
          <w:tcPr>
            <w:tcW w:w="1595" w:type="dxa"/>
          </w:tcPr>
          <w:p w:rsidR="0059627F" w:rsidRPr="00943B13" w:rsidRDefault="0059627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59627F" w:rsidRPr="00943B13" w:rsidRDefault="0059627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指导老师</w:t>
            </w:r>
          </w:p>
        </w:tc>
        <w:tc>
          <w:tcPr>
            <w:tcW w:w="1275" w:type="dxa"/>
          </w:tcPr>
          <w:p w:rsidR="0059627F" w:rsidRPr="00943B13" w:rsidRDefault="0059627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243" w:type="dxa"/>
          </w:tcPr>
          <w:p w:rsidR="0059627F" w:rsidRPr="00943B13" w:rsidRDefault="0059627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填表时间</w:t>
            </w:r>
          </w:p>
        </w:tc>
        <w:tc>
          <w:tcPr>
            <w:tcW w:w="1383" w:type="dxa"/>
          </w:tcPr>
          <w:p w:rsidR="0059627F" w:rsidRPr="00943B13" w:rsidRDefault="0059627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752E20" w:rsidRPr="00943B13" w:rsidTr="00511256">
        <w:trPr>
          <w:trHeight w:val="420"/>
        </w:trPr>
        <w:tc>
          <w:tcPr>
            <w:tcW w:w="1382" w:type="dxa"/>
            <w:vMerge w:val="restart"/>
            <w:vAlign w:val="center"/>
          </w:tcPr>
          <w:p w:rsidR="00752E20" w:rsidRPr="00943B13" w:rsidRDefault="00752E20" w:rsidP="00481F47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学生填写</w:t>
            </w:r>
          </w:p>
        </w:tc>
        <w:tc>
          <w:tcPr>
            <w:tcW w:w="1595" w:type="dxa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专业班级</w:t>
            </w:r>
          </w:p>
        </w:tc>
        <w:tc>
          <w:tcPr>
            <w:tcW w:w="2693" w:type="dxa"/>
            <w:gridSpan w:val="2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243" w:type="dxa"/>
          </w:tcPr>
          <w:p w:rsidR="00752E20" w:rsidRPr="00943B13" w:rsidRDefault="00B53B2B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绩点</w:t>
            </w:r>
            <w:r w:rsidR="00752E20" w:rsidRPr="00943B13">
              <w:rPr>
                <w:rFonts w:ascii="仿宋" w:eastAsia="仿宋" w:hAnsi="仿宋" w:cs="Times New Roman" w:hint="eastAsia"/>
                <w:bCs/>
                <w:sz w:val="24"/>
              </w:rPr>
              <w:t>排名</w:t>
            </w:r>
          </w:p>
        </w:tc>
        <w:tc>
          <w:tcPr>
            <w:tcW w:w="1383" w:type="dxa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752E20" w:rsidRPr="00943B13" w:rsidTr="00C713D4">
        <w:trPr>
          <w:trHeight w:val="1136"/>
        </w:trPr>
        <w:tc>
          <w:tcPr>
            <w:tcW w:w="1382" w:type="dxa"/>
            <w:vMerge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:rsidR="00752E20" w:rsidRPr="00943B13" w:rsidRDefault="00752E20" w:rsidP="00943B13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科研/竞赛/论文情况</w:t>
            </w:r>
          </w:p>
        </w:tc>
        <w:tc>
          <w:tcPr>
            <w:tcW w:w="5319" w:type="dxa"/>
            <w:gridSpan w:val="4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752E20" w:rsidRPr="00943B13" w:rsidTr="00511256">
        <w:trPr>
          <w:trHeight w:val="1209"/>
        </w:trPr>
        <w:tc>
          <w:tcPr>
            <w:tcW w:w="1382" w:type="dxa"/>
            <w:vMerge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:rsidR="00752E20" w:rsidRDefault="00752E20" w:rsidP="00943B13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阅读书目</w:t>
            </w:r>
          </w:p>
          <w:p w:rsidR="00752E20" w:rsidRPr="00943B13" w:rsidRDefault="00752E20" w:rsidP="00943B13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（至少4本</w:t>
            </w:r>
            <w:r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，附读书笔记</w:t>
            </w:r>
            <w:r w:rsidRPr="00943B13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5319" w:type="dxa"/>
            <w:gridSpan w:val="4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752E20" w:rsidRPr="00943B13" w:rsidTr="00511256">
        <w:trPr>
          <w:trHeight w:val="560"/>
        </w:trPr>
        <w:tc>
          <w:tcPr>
            <w:tcW w:w="1382" w:type="dxa"/>
            <w:vMerge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:rsidR="00752E20" w:rsidRDefault="00752E20" w:rsidP="00943B13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奖励/处分</w:t>
            </w:r>
          </w:p>
        </w:tc>
        <w:tc>
          <w:tcPr>
            <w:tcW w:w="5319" w:type="dxa"/>
            <w:gridSpan w:val="4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3D602F" w:rsidRPr="00943B13" w:rsidTr="00511256">
        <w:tc>
          <w:tcPr>
            <w:tcW w:w="1382" w:type="dxa"/>
            <w:vMerge w:val="restart"/>
            <w:vAlign w:val="center"/>
          </w:tcPr>
          <w:p w:rsidR="003D602F" w:rsidRDefault="003D602F" w:rsidP="003D602F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943B13">
              <w:rPr>
                <w:rFonts w:ascii="仿宋" w:eastAsia="仿宋" w:hAnsi="仿宋" w:cs="Times New Roman" w:hint="eastAsia"/>
                <w:bCs/>
                <w:sz w:val="24"/>
              </w:rPr>
              <w:t>导师填写</w:t>
            </w:r>
            <w:r w:rsidRPr="003D602F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（至少6次</w:t>
            </w:r>
            <w:r w:rsidR="00095630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，可增加行数</w:t>
            </w:r>
            <w:r w:rsidRPr="003D602F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）</w:t>
            </w:r>
          </w:p>
          <w:p w:rsidR="003D602F" w:rsidRPr="00943B13" w:rsidRDefault="003D602F" w:rsidP="003D602F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  <w:vAlign w:val="center"/>
          </w:tcPr>
          <w:p w:rsidR="003D602F" w:rsidRPr="00943B13" w:rsidRDefault="003D602F" w:rsidP="003D602F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指导时间</w:t>
            </w:r>
          </w:p>
        </w:tc>
        <w:tc>
          <w:tcPr>
            <w:tcW w:w="1418" w:type="dxa"/>
            <w:vAlign w:val="center"/>
          </w:tcPr>
          <w:p w:rsidR="003D602F" w:rsidRDefault="003D602F" w:rsidP="003D602F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指导方式</w:t>
            </w:r>
          </w:p>
          <w:p w:rsidR="003D602F" w:rsidRPr="003D602F" w:rsidRDefault="003D602F" w:rsidP="003D602F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Cs w:val="21"/>
              </w:rPr>
            </w:pPr>
            <w:r w:rsidRPr="003D602F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（面谈/微信/腾讯会议等）</w:t>
            </w:r>
          </w:p>
        </w:tc>
        <w:tc>
          <w:tcPr>
            <w:tcW w:w="3901" w:type="dxa"/>
            <w:gridSpan w:val="3"/>
            <w:vAlign w:val="center"/>
          </w:tcPr>
          <w:p w:rsidR="003D602F" w:rsidRPr="00943B13" w:rsidRDefault="003D602F" w:rsidP="003D602F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指导内容</w:t>
            </w:r>
          </w:p>
        </w:tc>
      </w:tr>
      <w:tr w:rsidR="003D602F" w:rsidRPr="00943B13" w:rsidTr="00511256">
        <w:tc>
          <w:tcPr>
            <w:tcW w:w="1382" w:type="dxa"/>
            <w:vMerge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901" w:type="dxa"/>
            <w:gridSpan w:val="3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3D602F" w:rsidRPr="00943B13" w:rsidTr="00511256">
        <w:tc>
          <w:tcPr>
            <w:tcW w:w="1382" w:type="dxa"/>
            <w:vMerge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901" w:type="dxa"/>
            <w:gridSpan w:val="3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3D602F" w:rsidRPr="00943B13" w:rsidTr="00511256">
        <w:tc>
          <w:tcPr>
            <w:tcW w:w="1382" w:type="dxa"/>
            <w:vMerge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901" w:type="dxa"/>
            <w:gridSpan w:val="3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3D602F" w:rsidRPr="00943B13" w:rsidTr="00511256">
        <w:tc>
          <w:tcPr>
            <w:tcW w:w="1382" w:type="dxa"/>
            <w:vMerge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901" w:type="dxa"/>
            <w:gridSpan w:val="3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3D602F" w:rsidRPr="00943B13" w:rsidTr="00511256">
        <w:tc>
          <w:tcPr>
            <w:tcW w:w="1382" w:type="dxa"/>
            <w:vMerge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901" w:type="dxa"/>
            <w:gridSpan w:val="3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3D602F" w:rsidRPr="00943B13" w:rsidTr="00511256">
        <w:tc>
          <w:tcPr>
            <w:tcW w:w="1382" w:type="dxa"/>
            <w:vMerge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595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1418" w:type="dxa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3901" w:type="dxa"/>
            <w:gridSpan w:val="3"/>
          </w:tcPr>
          <w:p w:rsidR="003D602F" w:rsidRPr="00943B13" w:rsidRDefault="003D602F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095630" w:rsidRPr="00943B13" w:rsidTr="00E9441A">
        <w:trPr>
          <w:trHeight w:val="2395"/>
        </w:trPr>
        <w:tc>
          <w:tcPr>
            <w:tcW w:w="1382" w:type="dxa"/>
            <w:vAlign w:val="center"/>
          </w:tcPr>
          <w:p w:rsidR="00095630" w:rsidRDefault="00E9441A" w:rsidP="00095630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学生个人总结</w:t>
            </w:r>
          </w:p>
          <w:p w:rsidR="00E9441A" w:rsidRPr="00E9441A" w:rsidRDefault="00E9441A" w:rsidP="00095630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18"/>
                <w:szCs w:val="18"/>
              </w:rPr>
            </w:pPr>
            <w:r w:rsidRPr="00E9441A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（约300字）</w:t>
            </w:r>
          </w:p>
        </w:tc>
        <w:tc>
          <w:tcPr>
            <w:tcW w:w="6914" w:type="dxa"/>
            <w:gridSpan w:val="5"/>
          </w:tcPr>
          <w:p w:rsidR="00095630" w:rsidRPr="00943B13" w:rsidRDefault="0009563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  <w:tr w:rsidR="00752E20" w:rsidRPr="00943B13" w:rsidTr="00511256">
        <w:tc>
          <w:tcPr>
            <w:tcW w:w="1382" w:type="dxa"/>
          </w:tcPr>
          <w:p w:rsidR="008105F3" w:rsidRDefault="00095630" w:rsidP="008105F3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8105F3">
              <w:rPr>
                <w:rFonts w:ascii="仿宋" w:eastAsia="仿宋" w:hAnsi="仿宋" w:cs="Times New Roman" w:hint="eastAsia"/>
                <w:bCs/>
                <w:sz w:val="24"/>
              </w:rPr>
              <w:t>导师评定等级</w:t>
            </w:r>
          </w:p>
          <w:p w:rsidR="00752E20" w:rsidRPr="00943B13" w:rsidRDefault="00095630" w:rsidP="008105F3">
            <w:pPr>
              <w:pStyle w:val="a4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 w:rsidRPr="00095630">
              <w:rPr>
                <w:rFonts w:ascii="仿宋" w:eastAsia="仿宋" w:hAnsi="仿宋" w:cs="Times New Roman" w:hint="eastAsia"/>
                <w:bCs/>
                <w:sz w:val="18"/>
                <w:szCs w:val="18"/>
              </w:rPr>
              <w:t>（优良中差）</w:t>
            </w:r>
          </w:p>
        </w:tc>
        <w:tc>
          <w:tcPr>
            <w:tcW w:w="1595" w:type="dxa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52E20" w:rsidRPr="00943B13" w:rsidRDefault="00C713D4" w:rsidP="00511256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</w:rPr>
              <w:t>导师签字</w:t>
            </w:r>
          </w:p>
        </w:tc>
        <w:tc>
          <w:tcPr>
            <w:tcW w:w="2626" w:type="dxa"/>
            <w:gridSpan w:val="2"/>
          </w:tcPr>
          <w:p w:rsidR="00752E20" w:rsidRPr="00943B13" w:rsidRDefault="00752E20" w:rsidP="00193704">
            <w:pPr>
              <w:pStyle w:val="a4"/>
              <w:spacing w:line="480" w:lineRule="auto"/>
              <w:ind w:firstLineChars="0" w:firstLine="0"/>
              <w:jc w:val="center"/>
              <w:rPr>
                <w:rFonts w:ascii="仿宋" w:eastAsia="仿宋" w:hAnsi="仿宋" w:cs="Times New Roman"/>
                <w:bCs/>
                <w:sz w:val="24"/>
              </w:rPr>
            </w:pPr>
          </w:p>
        </w:tc>
      </w:tr>
    </w:tbl>
    <w:p w:rsidR="00293E95" w:rsidRPr="00B00C55" w:rsidRDefault="00293E95" w:rsidP="00B00C55">
      <w:pPr>
        <w:widowControl/>
        <w:jc w:val="left"/>
        <w:rPr>
          <w:rFonts w:ascii="宋体" w:eastAsia="宋体" w:hAnsi="宋体" w:cs="Times New Roman"/>
          <w:b/>
          <w:sz w:val="36"/>
          <w:szCs w:val="36"/>
        </w:rPr>
      </w:pPr>
    </w:p>
    <w:sectPr w:rsidR="00293E95" w:rsidRPr="00B00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616A0"/>
    <w:multiLevelType w:val="hybridMultilevel"/>
    <w:tmpl w:val="783E64FC"/>
    <w:lvl w:ilvl="0" w:tplc="9B7ED8AC">
      <w:start w:val="1"/>
      <w:numFmt w:val="japaneseCounting"/>
      <w:lvlText w:val="第%1条"/>
      <w:lvlJc w:val="left"/>
      <w:pPr>
        <w:ind w:left="835" w:hanging="84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75" w:hanging="440"/>
      </w:pPr>
    </w:lvl>
    <w:lvl w:ilvl="2" w:tplc="0409001B" w:tentative="1">
      <w:start w:val="1"/>
      <w:numFmt w:val="lowerRoman"/>
      <w:lvlText w:val="%3."/>
      <w:lvlJc w:val="right"/>
      <w:pPr>
        <w:ind w:left="1315" w:hanging="440"/>
      </w:pPr>
    </w:lvl>
    <w:lvl w:ilvl="3" w:tplc="0409000F" w:tentative="1">
      <w:start w:val="1"/>
      <w:numFmt w:val="decimal"/>
      <w:lvlText w:val="%4."/>
      <w:lvlJc w:val="left"/>
      <w:pPr>
        <w:ind w:left="1755" w:hanging="440"/>
      </w:pPr>
    </w:lvl>
    <w:lvl w:ilvl="4" w:tplc="04090019" w:tentative="1">
      <w:start w:val="1"/>
      <w:numFmt w:val="lowerLetter"/>
      <w:lvlText w:val="%5)"/>
      <w:lvlJc w:val="left"/>
      <w:pPr>
        <w:ind w:left="2195" w:hanging="440"/>
      </w:pPr>
    </w:lvl>
    <w:lvl w:ilvl="5" w:tplc="0409001B" w:tentative="1">
      <w:start w:val="1"/>
      <w:numFmt w:val="lowerRoman"/>
      <w:lvlText w:val="%6."/>
      <w:lvlJc w:val="right"/>
      <w:pPr>
        <w:ind w:left="2635" w:hanging="440"/>
      </w:pPr>
    </w:lvl>
    <w:lvl w:ilvl="6" w:tplc="0409000F" w:tentative="1">
      <w:start w:val="1"/>
      <w:numFmt w:val="decimal"/>
      <w:lvlText w:val="%7."/>
      <w:lvlJc w:val="left"/>
      <w:pPr>
        <w:ind w:left="3075" w:hanging="440"/>
      </w:pPr>
    </w:lvl>
    <w:lvl w:ilvl="7" w:tplc="04090019" w:tentative="1">
      <w:start w:val="1"/>
      <w:numFmt w:val="lowerLetter"/>
      <w:lvlText w:val="%8)"/>
      <w:lvlJc w:val="left"/>
      <w:pPr>
        <w:ind w:left="3515" w:hanging="440"/>
      </w:pPr>
    </w:lvl>
    <w:lvl w:ilvl="8" w:tplc="0409001B" w:tentative="1">
      <w:start w:val="1"/>
      <w:numFmt w:val="lowerRoman"/>
      <w:lvlText w:val="%9."/>
      <w:lvlJc w:val="right"/>
      <w:pPr>
        <w:ind w:left="3955" w:hanging="440"/>
      </w:pPr>
    </w:lvl>
  </w:abstractNum>
  <w:abstractNum w:abstractNumId="1" w15:restartNumberingAfterBreak="0">
    <w:nsid w:val="27466DAA"/>
    <w:multiLevelType w:val="hybridMultilevel"/>
    <w:tmpl w:val="5F30253C"/>
    <w:lvl w:ilvl="0" w:tplc="F22628C4">
      <w:start w:val="1"/>
      <w:numFmt w:val="japaneseCounting"/>
      <w:lvlText w:val="第%1章"/>
      <w:lvlJc w:val="left"/>
      <w:pPr>
        <w:ind w:left="-5" w:hanging="8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" w:hanging="440"/>
      </w:pPr>
    </w:lvl>
    <w:lvl w:ilvl="2" w:tplc="0409001B" w:tentative="1">
      <w:start w:val="1"/>
      <w:numFmt w:val="lowerRoman"/>
      <w:lvlText w:val="%3."/>
      <w:lvlJc w:val="right"/>
      <w:pPr>
        <w:ind w:left="455" w:hanging="440"/>
      </w:pPr>
    </w:lvl>
    <w:lvl w:ilvl="3" w:tplc="0409000F" w:tentative="1">
      <w:start w:val="1"/>
      <w:numFmt w:val="decimal"/>
      <w:lvlText w:val="%4."/>
      <w:lvlJc w:val="left"/>
      <w:pPr>
        <w:ind w:left="895" w:hanging="440"/>
      </w:pPr>
    </w:lvl>
    <w:lvl w:ilvl="4" w:tplc="04090019" w:tentative="1">
      <w:start w:val="1"/>
      <w:numFmt w:val="lowerLetter"/>
      <w:lvlText w:val="%5)"/>
      <w:lvlJc w:val="left"/>
      <w:pPr>
        <w:ind w:left="1335" w:hanging="440"/>
      </w:pPr>
    </w:lvl>
    <w:lvl w:ilvl="5" w:tplc="0409001B" w:tentative="1">
      <w:start w:val="1"/>
      <w:numFmt w:val="lowerRoman"/>
      <w:lvlText w:val="%6."/>
      <w:lvlJc w:val="right"/>
      <w:pPr>
        <w:ind w:left="1775" w:hanging="440"/>
      </w:pPr>
    </w:lvl>
    <w:lvl w:ilvl="6" w:tplc="0409000F" w:tentative="1">
      <w:start w:val="1"/>
      <w:numFmt w:val="decimal"/>
      <w:lvlText w:val="%7."/>
      <w:lvlJc w:val="left"/>
      <w:pPr>
        <w:ind w:left="2215" w:hanging="440"/>
      </w:pPr>
    </w:lvl>
    <w:lvl w:ilvl="7" w:tplc="04090019" w:tentative="1">
      <w:start w:val="1"/>
      <w:numFmt w:val="lowerLetter"/>
      <w:lvlText w:val="%8)"/>
      <w:lvlJc w:val="left"/>
      <w:pPr>
        <w:ind w:left="2655" w:hanging="440"/>
      </w:pPr>
    </w:lvl>
    <w:lvl w:ilvl="8" w:tplc="0409001B" w:tentative="1">
      <w:start w:val="1"/>
      <w:numFmt w:val="lowerRoman"/>
      <w:lvlText w:val="%9."/>
      <w:lvlJc w:val="right"/>
      <w:pPr>
        <w:ind w:left="3095" w:hanging="440"/>
      </w:pPr>
    </w:lvl>
  </w:abstractNum>
  <w:abstractNum w:abstractNumId="2" w15:restartNumberingAfterBreak="0">
    <w:nsid w:val="563A284C"/>
    <w:multiLevelType w:val="hybridMultilevel"/>
    <w:tmpl w:val="79A407B6"/>
    <w:lvl w:ilvl="0" w:tplc="0B983E40">
      <w:start w:val="1"/>
      <w:numFmt w:val="japaneseCounting"/>
      <w:lvlText w:val="第%1条"/>
      <w:lvlJc w:val="left"/>
      <w:pPr>
        <w:ind w:left="860" w:hanging="8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8714993"/>
    <w:multiLevelType w:val="hybridMultilevel"/>
    <w:tmpl w:val="F2AA1930"/>
    <w:lvl w:ilvl="0" w:tplc="FFFFFFFF">
      <w:start w:val="1"/>
      <w:numFmt w:val="japaneseCounting"/>
      <w:lvlText w:val="第%1条"/>
      <w:lvlJc w:val="left"/>
      <w:pPr>
        <w:ind w:left="835" w:hanging="840"/>
      </w:pPr>
      <w:rPr>
        <w:rFonts w:hint="default"/>
        <w:b/>
      </w:rPr>
    </w:lvl>
    <w:lvl w:ilvl="1" w:tplc="FFFFFFFF" w:tentative="1">
      <w:start w:val="1"/>
      <w:numFmt w:val="lowerLetter"/>
      <w:lvlText w:val="%2)"/>
      <w:lvlJc w:val="left"/>
      <w:pPr>
        <w:ind w:left="875" w:hanging="440"/>
      </w:pPr>
    </w:lvl>
    <w:lvl w:ilvl="2" w:tplc="FFFFFFFF" w:tentative="1">
      <w:start w:val="1"/>
      <w:numFmt w:val="lowerRoman"/>
      <w:lvlText w:val="%3."/>
      <w:lvlJc w:val="right"/>
      <w:pPr>
        <w:ind w:left="1315" w:hanging="440"/>
      </w:pPr>
    </w:lvl>
    <w:lvl w:ilvl="3" w:tplc="FFFFFFFF" w:tentative="1">
      <w:start w:val="1"/>
      <w:numFmt w:val="decimal"/>
      <w:lvlText w:val="%4."/>
      <w:lvlJc w:val="left"/>
      <w:pPr>
        <w:ind w:left="1755" w:hanging="440"/>
      </w:pPr>
    </w:lvl>
    <w:lvl w:ilvl="4" w:tplc="FFFFFFFF" w:tentative="1">
      <w:start w:val="1"/>
      <w:numFmt w:val="lowerLetter"/>
      <w:lvlText w:val="%5)"/>
      <w:lvlJc w:val="left"/>
      <w:pPr>
        <w:ind w:left="2195" w:hanging="440"/>
      </w:pPr>
    </w:lvl>
    <w:lvl w:ilvl="5" w:tplc="FFFFFFFF" w:tentative="1">
      <w:start w:val="1"/>
      <w:numFmt w:val="lowerRoman"/>
      <w:lvlText w:val="%6."/>
      <w:lvlJc w:val="right"/>
      <w:pPr>
        <w:ind w:left="2635" w:hanging="440"/>
      </w:pPr>
    </w:lvl>
    <w:lvl w:ilvl="6" w:tplc="FFFFFFFF" w:tentative="1">
      <w:start w:val="1"/>
      <w:numFmt w:val="decimal"/>
      <w:lvlText w:val="%7."/>
      <w:lvlJc w:val="left"/>
      <w:pPr>
        <w:ind w:left="3075" w:hanging="440"/>
      </w:pPr>
    </w:lvl>
    <w:lvl w:ilvl="7" w:tplc="FFFFFFFF" w:tentative="1">
      <w:start w:val="1"/>
      <w:numFmt w:val="lowerLetter"/>
      <w:lvlText w:val="%8)"/>
      <w:lvlJc w:val="left"/>
      <w:pPr>
        <w:ind w:left="3515" w:hanging="440"/>
      </w:pPr>
    </w:lvl>
    <w:lvl w:ilvl="8" w:tplc="FFFFFFFF" w:tentative="1">
      <w:start w:val="1"/>
      <w:numFmt w:val="lowerRoman"/>
      <w:lvlText w:val="%9."/>
      <w:lvlJc w:val="right"/>
      <w:pPr>
        <w:ind w:left="3955" w:hanging="440"/>
      </w:pPr>
    </w:lvl>
  </w:abstractNum>
  <w:num w:numId="1" w16cid:durableId="792405844">
    <w:abstractNumId w:val="2"/>
  </w:num>
  <w:num w:numId="2" w16cid:durableId="864442686">
    <w:abstractNumId w:val="1"/>
  </w:num>
  <w:num w:numId="3" w16cid:durableId="1475640511">
    <w:abstractNumId w:val="0"/>
  </w:num>
  <w:num w:numId="4" w16cid:durableId="1121535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BC"/>
    <w:rsid w:val="00003064"/>
    <w:rsid w:val="00003692"/>
    <w:rsid w:val="0002707B"/>
    <w:rsid w:val="00033CA4"/>
    <w:rsid w:val="000537C9"/>
    <w:rsid w:val="00060686"/>
    <w:rsid w:val="00066A52"/>
    <w:rsid w:val="0006789A"/>
    <w:rsid w:val="00084CDD"/>
    <w:rsid w:val="00093CAF"/>
    <w:rsid w:val="00095630"/>
    <w:rsid w:val="00097004"/>
    <w:rsid w:val="000A0C65"/>
    <w:rsid w:val="000A2C28"/>
    <w:rsid w:val="000A6F2F"/>
    <w:rsid w:val="000B69B3"/>
    <w:rsid w:val="000C56CD"/>
    <w:rsid w:val="000D5D9E"/>
    <w:rsid w:val="000E498F"/>
    <w:rsid w:val="001012F0"/>
    <w:rsid w:val="00112012"/>
    <w:rsid w:val="001170E2"/>
    <w:rsid w:val="00146264"/>
    <w:rsid w:val="0016452F"/>
    <w:rsid w:val="00185ECB"/>
    <w:rsid w:val="00193704"/>
    <w:rsid w:val="001A082D"/>
    <w:rsid w:val="001B68E0"/>
    <w:rsid w:val="001C2EA7"/>
    <w:rsid w:val="001F4617"/>
    <w:rsid w:val="001F5E98"/>
    <w:rsid w:val="0020494F"/>
    <w:rsid w:val="00224F5B"/>
    <w:rsid w:val="002304BC"/>
    <w:rsid w:val="00240775"/>
    <w:rsid w:val="0024303C"/>
    <w:rsid w:val="00251EAE"/>
    <w:rsid w:val="00270507"/>
    <w:rsid w:val="0027685E"/>
    <w:rsid w:val="00290635"/>
    <w:rsid w:val="00290D4A"/>
    <w:rsid w:val="00293E95"/>
    <w:rsid w:val="00294C9E"/>
    <w:rsid w:val="002D0546"/>
    <w:rsid w:val="002D3B61"/>
    <w:rsid w:val="002E6B1B"/>
    <w:rsid w:val="002F17CF"/>
    <w:rsid w:val="002F3653"/>
    <w:rsid w:val="002F7223"/>
    <w:rsid w:val="003204B5"/>
    <w:rsid w:val="00322D53"/>
    <w:rsid w:val="00354F2F"/>
    <w:rsid w:val="00367243"/>
    <w:rsid w:val="0037722B"/>
    <w:rsid w:val="003911A9"/>
    <w:rsid w:val="00395E54"/>
    <w:rsid w:val="00396E8F"/>
    <w:rsid w:val="003A4E44"/>
    <w:rsid w:val="003D1E64"/>
    <w:rsid w:val="003D602F"/>
    <w:rsid w:val="003E7F99"/>
    <w:rsid w:val="003F33B1"/>
    <w:rsid w:val="00402FDF"/>
    <w:rsid w:val="004628BC"/>
    <w:rsid w:val="00472621"/>
    <w:rsid w:val="00481F47"/>
    <w:rsid w:val="00486BE4"/>
    <w:rsid w:val="004908AD"/>
    <w:rsid w:val="00490B38"/>
    <w:rsid w:val="00494436"/>
    <w:rsid w:val="004B0041"/>
    <w:rsid w:val="004B0B93"/>
    <w:rsid w:val="004D40C2"/>
    <w:rsid w:val="00502877"/>
    <w:rsid w:val="00511256"/>
    <w:rsid w:val="00523235"/>
    <w:rsid w:val="00542AD5"/>
    <w:rsid w:val="00564E77"/>
    <w:rsid w:val="0059627F"/>
    <w:rsid w:val="00597C2E"/>
    <w:rsid w:val="005A555A"/>
    <w:rsid w:val="005A5836"/>
    <w:rsid w:val="005E5B3E"/>
    <w:rsid w:val="005F0D1F"/>
    <w:rsid w:val="005F184D"/>
    <w:rsid w:val="00623002"/>
    <w:rsid w:val="00623487"/>
    <w:rsid w:val="006442BA"/>
    <w:rsid w:val="0065122E"/>
    <w:rsid w:val="00664310"/>
    <w:rsid w:val="006927F8"/>
    <w:rsid w:val="006E2A86"/>
    <w:rsid w:val="00704D07"/>
    <w:rsid w:val="007074FA"/>
    <w:rsid w:val="0071035F"/>
    <w:rsid w:val="00710720"/>
    <w:rsid w:val="00720EBB"/>
    <w:rsid w:val="00721D4A"/>
    <w:rsid w:val="00722AE5"/>
    <w:rsid w:val="00731C37"/>
    <w:rsid w:val="00732A62"/>
    <w:rsid w:val="00744AD7"/>
    <w:rsid w:val="00752E20"/>
    <w:rsid w:val="00754168"/>
    <w:rsid w:val="0075523D"/>
    <w:rsid w:val="0077529C"/>
    <w:rsid w:val="0077622C"/>
    <w:rsid w:val="00780EF6"/>
    <w:rsid w:val="00784976"/>
    <w:rsid w:val="007A15CD"/>
    <w:rsid w:val="007A5C38"/>
    <w:rsid w:val="007D4B34"/>
    <w:rsid w:val="007E0D04"/>
    <w:rsid w:val="008025FA"/>
    <w:rsid w:val="008105F3"/>
    <w:rsid w:val="00822D04"/>
    <w:rsid w:val="00862A87"/>
    <w:rsid w:val="008775F8"/>
    <w:rsid w:val="0088017F"/>
    <w:rsid w:val="00884CB8"/>
    <w:rsid w:val="008971BD"/>
    <w:rsid w:val="008B1566"/>
    <w:rsid w:val="008B7109"/>
    <w:rsid w:val="008C5BF0"/>
    <w:rsid w:val="008E67BF"/>
    <w:rsid w:val="00915608"/>
    <w:rsid w:val="00936C09"/>
    <w:rsid w:val="00941905"/>
    <w:rsid w:val="00943B13"/>
    <w:rsid w:val="00963D3B"/>
    <w:rsid w:val="009865E8"/>
    <w:rsid w:val="0099107B"/>
    <w:rsid w:val="00996D81"/>
    <w:rsid w:val="009D0B4A"/>
    <w:rsid w:val="009F1772"/>
    <w:rsid w:val="00A10B53"/>
    <w:rsid w:val="00A10F29"/>
    <w:rsid w:val="00A11695"/>
    <w:rsid w:val="00A20A90"/>
    <w:rsid w:val="00A2638B"/>
    <w:rsid w:val="00A2677C"/>
    <w:rsid w:val="00A43DAE"/>
    <w:rsid w:val="00A46C28"/>
    <w:rsid w:val="00A61319"/>
    <w:rsid w:val="00A61EFE"/>
    <w:rsid w:val="00A72DB2"/>
    <w:rsid w:val="00A85DD6"/>
    <w:rsid w:val="00A86FD1"/>
    <w:rsid w:val="00AF1278"/>
    <w:rsid w:val="00AF2E59"/>
    <w:rsid w:val="00B00C55"/>
    <w:rsid w:val="00B01705"/>
    <w:rsid w:val="00B02C15"/>
    <w:rsid w:val="00B13324"/>
    <w:rsid w:val="00B13918"/>
    <w:rsid w:val="00B14F43"/>
    <w:rsid w:val="00B1554B"/>
    <w:rsid w:val="00B21B03"/>
    <w:rsid w:val="00B22746"/>
    <w:rsid w:val="00B3204A"/>
    <w:rsid w:val="00B45552"/>
    <w:rsid w:val="00B53B2B"/>
    <w:rsid w:val="00B54567"/>
    <w:rsid w:val="00B7225B"/>
    <w:rsid w:val="00B761B9"/>
    <w:rsid w:val="00B8476F"/>
    <w:rsid w:val="00B876FB"/>
    <w:rsid w:val="00B95CFC"/>
    <w:rsid w:val="00BA6052"/>
    <w:rsid w:val="00BF7F23"/>
    <w:rsid w:val="00C136F6"/>
    <w:rsid w:val="00C32EFE"/>
    <w:rsid w:val="00C45148"/>
    <w:rsid w:val="00C51C4E"/>
    <w:rsid w:val="00C65584"/>
    <w:rsid w:val="00C655F8"/>
    <w:rsid w:val="00C70927"/>
    <w:rsid w:val="00C713D4"/>
    <w:rsid w:val="00C722BC"/>
    <w:rsid w:val="00C934AC"/>
    <w:rsid w:val="00C956BB"/>
    <w:rsid w:val="00CA2645"/>
    <w:rsid w:val="00CC6695"/>
    <w:rsid w:val="00CD459B"/>
    <w:rsid w:val="00CE6D46"/>
    <w:rsid w:val="00CE7329"/>
    <w:rsid w:val="00D129B3"/>
    <w:rsid w:val="00D22DDA"/>
    <w:rsid w:val="00D7088B"/>
    <w:rsid w:val="00D942A7"/>
    <w:rsid w:val="00DA394A"/>
    <w:rsid w:val="00DA6093"/>
    <w:rsid w:val="00DC1D85"/>
    <w:rsid w:val="00DC6605"/>
    <w:rsid w:val="00DE6431"/>
    <w:rsid w:val="00DF73D1"/>
    <w:rsid w:val="00E35FFB"/>
    <w:rsid w:val="00E5402F"/>
    <w:rsid w:val="00E63BC5"/>
    <w:rsid w:val="00E64012"/>
    <w:rsid w:val="00E878C8"/>
    <w:rsid w:val="00E9441A"/>
    <w:rsid w:val="00ED0C60"/>
    <w:rsid w:val="00EF0314"/>
    <w:rsid w:val="00EF7555"/>
    <w:rsid w:val="00F023C6"/>
    <w:rsid w:val="00F0553A"/>
    <w:rsid w:val="00F13E44"/>
    <w:rsid w:val="00F257B4"/>
    <w:rsid w:val="00F50F1E"/>
    <w:rsid w:val="00F528A8"/>
    <w:rsid w:val="00F56061"/>
    <w:rsid w:val="00F66482"/>
    <w:rsid w:val="00F745C8"/>
    <w:rsid w:val="00F9276C"/>
    <w:rsid w:val="00F943DF"/>
    <w:rsid w:val="00FB4324"/>
    <w:rsid w:val="00FC508B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C214"/>
  <w15:chartTrackingRefBased/>
  <w15:docId w15:val="{087874DC-FD2A-4448-BE8C-831E44C4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731C37"/>
  </w:style>
  <w:style w:type="paragraph" w:styleId="a4">
    <w:name w:val="List Paragraph"/>
    <w:basedOn w:val="a"/>
    <w:uiPriority w:val="34"/>
    <w:qFormat/>
    <w:rsid w:val="008025FA"/>
    <w:pPr>
      <w:ind w:firstLineChars="200" w:firstLine="420"/>
    </w:pPr>
  </w:style>
  <w:style w:type="table" w:styleId="a5">
    <w:name w:val="Table Grid"/>
    <w:basedOn w:val="a1"/>
    <w:uiPriority w:val="39"/>
    <w:rsid w:val="0019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222284-0BE5-F142-A457-9A6A8E3F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ling</dc:creator>
  <cp:keywords/>
  <dc:description/>
  <cp:lastModifiedBy>qian ling</cp:lastModifiedBy>
  <cp:revision>18</cp:revision>
  <dcterms:created xsi:type="dcterms:W3CDTF">2024-09-18T06:17:00Z</dcterms:created>
  <dcterms:modified xsi:type="dcterms:W3CDTF">2025-03-16T02:24:00Z</dcterms:modified>
</cp:coreProperties>
</file>